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2AF" w:rsidRPr="00D432AF" w:rsidRDefault="00D432AF" w:rsidP="00D432AF">
      <w:pPr>
        <w:pStyle w:val="Heading2"/>
        <w:numPr>
          <w:ilvl w:val="0"/>
          <w:numId w:val="0"/>
        </w:numPr>
        <w:ind w:left="360"/>
        <w:jc w:val="both"/>
        <w:rPr>
          <w:rFonts w:ascii="Verdana" w:hAnsi="Verdana"/>
          <w:i w:val="0"/>
          <w:sz w:val="20"/>
          <w:szCs w:val="20"/>
        </w:rPr>
      </w:pPr>
      <w:bookmarkStart w:id="0" w:name="_Toc516316829"/>
      <w:r>
        <w:rPr>
          <w:rFonts w:ascii="Verdana" w:hAnsi="Verdana"/>
          <w:i w:val="0"/>
          <w:sz w:val="20"/>
          <w:szCs w:val="20"/>
        </w:rPr>
        <w:t>C</w:t>
      </w:r>
      <w:r w:rsidRPr="00D432AF">
        <w:rPr>
          <w:rFonts w:ascii="Verdana" w:hAnsi="Verdana"/>
          <w:i w:val="0"/>
          <w:sz w:val="20"/>
          <w:szCs w:val="20"/>
        </w:rPr>
        <w:t>olumnas para la carga de productos.</w:t>
      </w:r>
      <w:bookmarkEnd w:id="0"/>
    </w:p>
    <w:p w:rsidR="00D432AF" w:rsidRPr="00D432AF" w:rsidRDefault="00D432AF" w:rsidP="00D432AF">
      <w:pPr>
        <w:jc w:val="both"/>
        <w:rPr>
          <w:rFonts w:ascii="Verdana" w:hAnsi="Verdana"/>
          <w:sz w:val="20"/>
          <w:szCs w:val="20"/>
        </w:rPr>
      </w:pPr>
    </w:p>
    <w:p w:rsidR="00D432AF" w:rsidRPr="00D432AF" w:rsidRDefault="00D432AF" w:rsidP="00D432AF">
      <w:pPr>
        <w:jc w:val="both"/>
        <w:rPr>
          <w:rFonts w:ascii="Verdana" w:hAnsi="Verdana"/>
          <w:sz w:val="20"/>
          <w:szCs w:val="20"/>
        </w:rPr>
      </w:pPr>
      <w:r w:rsidRPr="00D432AF">
        <w:rPr>
          <w:rFonts w:ascii="Verdana" w:hAnsi="Verdana"/>
          <w:sz w:val="20"/>
          <w:szCs w:val="20"/>
        </w:rPr>
        <w:t>Para realizar el proceso debemos dar un formato específico a la planilla de Excel donde se encuentra la información a ser exportada, para hacerlo tendremos en cuenta los siguientes conceptos:</w:t>
      </w:r>
    </w:p>
    <w:p w:rsidR="00D432AF" w:rsidRPr="00D432AF" w:rsidRDefault="00D432AF" w:rsidP="00D432AF">
      <w:pPr>
        <w:numPr>
          <w:ilvl w:val="0"/>
          <w:numId w:val="3"/>
        </w:numPr>
        <w:jc w:val="both"/>
        <w:rPr>
          <w:rFonts w:ascii="Verdana" w:hAnsi="Verdana"/>
          <w:sz w:val="20"/>
          <w:szCs w:val="20"/>
        </w:rPr>
      </w:pPr>
      <w:r w:rsidRPr="00D432AF">
        <w:rPr>
          <w:rFonts w:ascii="Verdana" w:hAnsi="Verdana"/>
          <w:sz w:val="20"/>
          <w:szCs w:val="20"/>
        </w:rPr>
        <w:t>Los datos requeridos deben estar cargados desde la primera fila y columna (A1).</w:t>
      </w:r>
    </w:p>
    <w:p w:rsidR="00D432AF" w:rsidRPr="00D432AF" w:rsidRDefault="00D432AF" w:rsidP="00D432AF">
      <w:pPr>
        <w:numPr>
          <w:ilvl w:val="0"/>
          <w:numId w:val="3"/>
        </w:numPr>
        <w:jc w:val="both"/>
        <w:rPr>
          <w:rFonts w:ascii="Verdana" w:hAnsi="Verdana"/>
          <w:sz w:val="20"/>
          <w:szCs w:val="20"/>
        </w:rPr>
      </w:pPr>
      <w:r w:rsidRPr="00D432AF">
        <w:rPr>
          <w:rFonts w:ascii="Verdana" w:hAnsi="Verdana"/>
          <w:sz w:val="20"/>
          <w:szCs w:val="20"/>
        </w:rPr>
        <w:t>Cabe destacar que un mismo campo podría invocarse de 2 formas, como en el caso de CostoLista y CostoEstandar</w:t>
      </w:r>
    </w:p>
    <w:p w:rsidR="00D432AF" w:rsidRPr="00D432AF" w:rsidRDefault="00D432AF" w:rsidP="00D432AF">
      <w:pPr>
        <w:numPr>
          <w:ilvl w:val="0"/>
          <w:numId w:val="3"/>
        </w:numPr>
        <w:jc w:val="both"/>
        <w:rPr>
          <w:rFonts w:ascii="Verdana" w:hAnsi="Verdana"/>
          <w:sz w:val="20"/>
          <w:szCs w:val="20"/>
        </w:rPr>
      </w:pPr>
      <w:r w:rsidRPr="00D432AF">
        <w:rPr>
          <w:rFonts w:ascii="Verdana" w:hAnsi="Verdana"/>
          <w:sz w:val="20"/>
          <w:szCs w:val="20"/>
        </w:rPr>
        <w:t>La planilla no puede tener otros datos que no sean los debajo enumerados,  y no pueden llamarse de otra manera de la aquí establecida</w:t>
      </w:r>
    </w:p>
    <w:p w:rsidR="00D432AF" w:rsidRPr="00D432AF" w:rsidRDefault="00D432AF" w:rsidP="00D432AF">
      <w:pPr>
        <w:jc w:val="both"/>
        <w:rPr>
          <w:rFonts w:ascii="Verdana" w:hAnsi="Verdana"/>
          <w:sz w:val="20"/>
          <w:szCs w:val="20"/>
        </w:rPr>
      </w:pPr>
    </w:p>
    <w:p w:rsidR="00D432AF" w:rsidRPr="00D432AF" w:rsidRDefault="00D432AF" w:rsidP="00D432AF">
      <w:pPr>
        <w:jc w:val="both"/>
        <w:rPr>
          <w:rFonts w:ascii="Verdana" w:hAnsi="Verdana"/>
          <w:b/>
          <w:sz w:val="20"/>
          <w:szCs w:val="20"/>
        </w:rPr>
      </w:pPr>
      <w:r w:rsidRPr="00D432AF">
        <w:rPr>
          <w:rFonts w:ascii="Verdana" w:hAnsi="Verdana"/>
          <w:b/>
          <w:sz w:val="20"/>
          <w:szCs w:val="20"/>
        </w:rPr>
        <w:t>Productos</w:t>
      </w:r>
    </w:p>
    <w:p w:rsidR="00D432AF" w:rsidRPr="00D432AF" w:rsidRDefault="00D432AF" w:rsidP="00D432AF">
      <w:pPr>
        <w:rPr>
          <w:rFonts w:ascii="Verdana" w:hAnsi="Verdana"/>
          <w:sz w:val="20"/>
          <w:szCs w:val="20"/>
        </w:rPr>
      </w:pPr>
    </w:p>
    <w:p w:rsidR="00D432AF" w:rsidRPr="00D432AF" w:rsidRDefault="00D432AF" w:rsidP="00D432AF">
      <w:pPr>
        <w:rPr>
          <w:rFonts w:ascii="Verdana" w:hAnsi="Verdana"/>
          <w:sz w:val="20"/>
          <w:szCs w:val="20"/>
        </w:rPr>
      </w:pPr>
      <w:r w:rsidRPr="00D432AF">
        <w:rPr>
          <w:rFonts w:ascii="Verdana" w:hAnsi="Verdana"/>
          <w:sz w:val="20"/>
          <w:szCs w:val="20"/>
        </w:rPr>
        <w:t>"Código"</w:t>
      </w:r>
    </w:p>
    <w:p w:rsidR="00D432AF" w:rsidRPr="00D432AF" w:rsidRDefault="00D432AF" w:rsidP="00D432AF">
      <w:pPr>
        <w:rPr>
          <w:rFonts w:ascii="Verdana" w:hAnsi="Verdana"/>
          <w:sz w:val="20"/>
          <w:szCs w:val="20"/>
        </w:rPr>
      </w:pPr>
      <w:r w:rsidRPr="00D432AF">
        <w:rPr>
          <w:rFonts w:ascii="Verdana" w:hAnsi="Verdana"/>
          <w:sz w:val="20"/>
          <w:szCs w:val="20"/>
        </w:rPr>
        <w:t>"Descripción"</w:t>
      </w:r>
    </w:p>
    <w:p w:rsidR="00D432AF" w:rsidRPr="00D432AF" w:rsidRDefault="00D432AF" w:rsidP="00D432AF">
      <w:pPr>
        <w:rPr>
          <w:rFonts w:ascii="Verdana" w:hAnsi="Verdana"/>
          <w:sz w:val="20"/>
          <w:szCs w:val="20"/>
        </w:rPr>
      </w:pPr>
      <w:r w:rsidRPr="00D432AF">
        <w:rPr>
          <w:rFonts w:ascii="Verdana" w:hAnsi="Verdana"/>
          <w:sz w:val="20"/>
          <w:szCs w:val="20"/>
        </w:rPr>
        <w:t>"CostoEstandar"</w:t>
      </w:r>
    </w:p>
    <w:p w:rsidR="00D432AF" w:rsidRPr="00D432AF" w:rsidRDefault="00D432AF" w:rsidP="00D432AF">
      <w:pPr>
        <w:rPr>
          <w:rFonts w:ascii="Verdana" w:hAnsi="Verdana"/>
          <w:sz w:val="20"/>
          <w:szCs w:val="20"/>
        </w:rPr>
      </w:pPr>
      <w:r w:rsidRPr="00D432AF">
        <w:rPr>
          <w:rFonts w:ascii="Verdana" w:hAnsi="Verdana"/>
          <w:sz w:val="20"/>
          <w:szCs w:val="20"/>
        </w:rPr>
        <w:t>"CostoLista"</w:t>
      </w:r>
    </w:p>
    <w:p w:rsidR="00D432AF" w:rsidRPr="00D432AF" w:rsidRDefault="00D432AF" w:rsidP="00D432AF">
      <w:pPr>
        <w:rPr>
          <w:rFonts w:ascii="Verdana" w:hAnsi="Verdana"/>
          <w:sz w:val="20"/>
          <w:szCs w:val="20"/>
        </w:rPr>
      </w:pPr>
      <w:r w:rsidRPr="00D432AF">
        <w:rPr>
          <w:rFonts w:ascii="Verdana" w:hAnsi="Verdana"/>
          <w:sz w:val="20"/>
          <w:szCs w:val="20"/>
        </w:rPr>
        <w:t>"CostoEstandarMoneda"</w:t>
      </w:r>
    </w:p>
    <w:p w:rsidR="00D432AF" w:rsidRPr="00D432AF" w:rsidRDefault="00D432AF" w:rsidP="00D432AF">
      <w:pPr>
        <w:rPr>
          <w:rFonts w:ascii="Verdana" w:hAnsi="Verdana"/>
          <w:sz w:val="20"/>
          <w:szCs w:val="20"/>
        </w:rPr>
      </w:pPr>
      <w:r w:rsidRPr="00D432AF">
        <w:rPr>
          <w:rFonts w:ascii="Verdana" w:hAnsi="Verdana"/>
          <w:sz w:val="20"/>
          <w:szCs w:val="20"/>
        </w:rPr>
        <w:t>"CostoUltCompra"</w:t>
      </w:r>
    </w:p>
    <w:p w:rsidR="00D432AF" w:rsidRPr="00D432AF" w:rsidRDefault="00D432AF" w:rsidP="00D432AF">
      <w:pPr>
        <w:rPr>
          <w:rFonts w:ascii="Verdana" w:hAnsi="Verdana"/>
          <w:sz w:val="20"/>
          <w:szCs w:val="20"/>
        </w:rPr>
      </w:pPr>
      <w:r w:rsidRPr="00D432AF">
        <w:rPr>
          <w:rFonts w:ascii="Verdana" w:hAnsi="Verdana"/>
          <w:sz w:val="20"/>
          <w:szCs w:val="20"/>
        </w:rPr>
        <w:t>"CodBarras"</w:t>
      </w:r>
    </w:p>
    <w:p w:rsidR="00D432AF" w:rsidRPr="00D432AF" w:rsidRDefault="00D432AF" w:rsidP="00D432AF">
      <w:pPr>
        <w:rPr>
          <w:rFonts w:ascii="Verdana" w:hAnsi="Verdana"/>
          <w:sz w:val="20"/>
          <w:szCs w:val="20"/>
        </w:rPr>
      </w:pPr>
      <w:r w:rsidRPr="00D432AF">
        <w:rPr>
          <w:rFonts w:ascii="Verdana" w:hAnsi="Verdana"/>
          <w:sz w:val="20"/>
          <w:szCs w:val="20"/>
        </w:rPr>
        <w:t>"Proveedor"</w:t>
      </w:r>
    </w:p>
    <w:p w:rsidR="00D432AF" w:rsidRPr="00D432AF" w:rsidRDefault="00D432AF" w:rsidP="00D432AF">
      <w:pPr>
        <w:rPr>
          <w:rFonts w:ascii="Verdana" w:hAnsi="Verdana"/>
          <w:sz w:val="20"/>
          <w:szCs w:val="20"/>
        </w:rPr>
      </w:pPr>
      <w:r w:rsidRPr="00D432AF">
        <w:rPr>
          <w:rFonts w:ascii="Verdana" w:hAnsi="Verdana"/>
          <w:sz w:val="20"/>
          <w:szCs w:val="20"/>
        </w:rPr>
        <w:t>"ProveedorNombre"</w:t>
      </w:r>
    </w:p>
    <w:p w:rsidR="00D432AF" w:rsidRPr="00D432AF" w:rsidRDefault="00D432AF" w:rsidP="00D432AF">
      <w:pPr>
        <w:rPr>
          <w:rFonts w:ascii="Verdana" w:hAnsi="Verdana"/>
          <w:sz w:val="20"/>
          <w:szCs w:val="20"/>
        </w:rPr>
      </w:pPr>
      <w:r w:rsidRPr="00D432AF">
        <w:rPr>
          <w:rFonts w:ascii="Verdana" w:hAnsi="Verdana"/>
          <w:sz w:val="20"/>
          <w:szCs w:val="20"/>
        </w:rPr>
        <w:t>"PrecioVenta: COD" (COD = Código de Lista en Jazz)</w:t>
      </w:r>
    </w:p>
    <w:p w:rsidR="00D432AF" w:rsidRPr="00D432AF" w:rsidRDefault="00D432AF" w:rsidP="00D432AF">
      <w:pPr>
        <w:rPr>
          <w:rFonts w:ascii="Verdana" w:hAnsi="Verdana"/>
          <w:sz w:val="20"/>
          <w:szCs w:val="20"/>
        </w:rPr>
      </w:pPr>
      <w:r w:rsidRPr="00D432AF">
        <w:rPr>
          <w:rFonts w:ascii="Verdana" w:hAnsi="Verdana"/>
          <w:sz w:val="20"/>
          <w:szCs w:val="20"/>
        </w:rPr>
        <w:t>"PrecioMoneda"</w:t>
      </w:r>
    </w:p>
    <w:p w:rsidR="00D432AF" w:rsidRPr="00D432AF" w:rsidRDefault="00D432AF" w:rsidP="00D432AF">
      <w:pPr>
        <w:rPr>
          <w:rFonts w:ascii="Verdana" w:hAnsi="Verdana"/>
          <w:sz w:val="20"/>
          <w:szCs w:val="20"/>
        </w:rPr>
      </w:pPr>
      <w:r w:rsidRPr="00D432AF">
        <w:rPr>
          <w:rFonts w:ascii="Verdana" w:hAnsi="Verdana"/>
          <w:sz w:val="20"/>
          <w:szCs w:val="20"/>
        </w:rPr>
        <w:t>"CodRubro"</w:t>
      </w:r>
    </w:p>
    <w:p w:rsidR="00D432AF" w:rsidRPr="00D432AF" w:rsidRDefault="00D432AF" w:rsidP="00D432AF">
      <w:pPr>
        <w:rPr>
          <w:rFonts w:ascii="Verdana" w:hAnsi="Verdana"/>
          <w:sz w:val="20"/>
          <w:szCs w:val="20"/>
        </w:rPr>
      </w:pPr>
      <w:r w:rsidRPr="00D432AF">
        <w:rPr>
          <w:rFonts w:ascii="Verdana" w:hAnsi="Verdana"/>
          <w:sz w:val="20"/>
          <w:szCs w:val="20"/>
        </w:rPr>
        <w:t>"Rubro"</w:t>
      </w:r>
    </w:p>
    <w:p w:rsidR="00D432AF" w:rsidRPr="00D432AF" w:rsidRDefault="00D432AF" w:rsidP="00D432AF">
      <w:pPr>
        <w:rPr>
          <w:rFonts w:ascii="Verdana" w:hAnsi="Verdana"/>
          <w:sz w:val="20"/>
          <w:szCs w:val="20"/>
        </w:rPr>
      </w:pPr>
      <w:r w:rsidRPr="00D432AF">
        <w:rPr>
          <w:rFonts w:ascii="Verdana" w:hAnsi="Verdana"/>
          <w:sz w:val="20"/>
          <w:szCs w:val="20"/>
        </w:rPr>
        <w:t>"CodSubRubro"</w:t>
      </w:r>
    </w:p>
    <w:p w:rsidR="00D432AF" w:rsidRPr="00D432AF" w:rsidRDefault="00D432AF" w:rsidP="00D432AF">
      <w:pPr>
        <w:rPr>
          <w:rFonts w:ascii="Verdana" w:hAnsi="Verdana"/>
          <w:sz w:val="20"/>
          <w:szCs w:val="20"/>
        </w:rPr>
      </w:pPr>
      <w:r w:rsidRPr="00D432AF">
        <w:rPr>
          <w:rFonts w:ascii="Verdana" w:hAnsi="Verdana"/>
          <w:sz w:val="20"/>
          <w:szCs w:val="20"/>
        </w:rPr>
        <w:t>"SubRubro"</w:t>
      </w:r>
    </w:p>
    <w:p w:rsidR="00D432AF" w:rsidRPr="00D432AF" w:rsidRDefault="00D432AF" w:rsidP="00D432AF">
      <w:pPr>
        <w:rPr>
          <w:rFonts w:ascii="Verdana" w:hAnsi="Verdana"/>
          <w:sz w:val="20"/>
          <w:szCs w:val="20"/>
        </w:rPr>
      </w:pPr>
      <w:r w:rsidRPr="00D432AF">
        <w:rPr>
          <w:rFonts w:ascii="Verdana" w:hAnsi="Verdana"/>
          <w:sz w:val="20"/>
          <w:szCs w:val="20"/>
        </w:rPr>
        <w:t>"IVAVentas"</w:t>
      </w:r>
    </w:p>
    <w:p w:rsidR="00D432AF" w:rsidRPr="00D432AF" w:rsidRDefault="00D432AF" w:rsidP="00D432AF">
      <w:pPr>
        <w:rPr>
          <w:rFonts w:ascii="Verdana" w:hAnsi="Verdana"/>
          <w:sz w:val="20"/>
          <w:szCs w:val="20"/>
        </w:rPr>
      </w:pPr>
      <w:r w:rsidRPr="00D432AF">
        <w:rPr>
          <w:rFonts w:ascii="Verdana" w:hAnsi="Verdana"/>
          <w:sz w:val="20"/>
          <w:szCs w:val="20"/>
        </w:rPr>
        <w:t>"IVACompras"</w:t>
      </w:r>
    </w:p>
    <w:p w:rsidR="00D432AF" w:rsidRPr="00D432AF" w:rsidRDefault="00D432AF" w:rsidP="00D432AF">
      <w:pPr>
        <w:rPr>
          <w:rFonts w:ascii="Verdana" w:hAnsi="Verdana"/>
          <w:sz w:val="20"/>
          <w:szCs w:val="20"/>
        </w:rPr>
      </w:pPr>
      <w:r w:rsidRPr="00D432AF">
        <w:rPr>
          <w:rFonts w:ascii="Verdana" w:hAnsi="Verdana"/>
          <w:sz w:val="20"/>
          <w:szCs w:val="20"/>
        </w:rPr>
        <w:t>"Existencias"</w:t>
      </w:r>
    </w:p>
    <w:p w:rsidR="00D432AF" w:rsidRPr="00D432AF" w:rsidRDefault="00D432AF" w:rsidP="00D432AF">
      <w:pPr>
        <w:rPr>
          <w:rFonts w:ascii="Verdana" w:hAnsi="Verdana"/>
          <w:sz w:val="20"/>
          <w:szCs w:val="20"/>
        </w:rPr>
      </w:pPr>
      <w:r w:rsidRPr="00D432AF">
        <w:rPr>
          <w:rFonts w:ascii="Verdana" w:hAnsi="Verdana"/>
          <w:sz w:val="20"/>
          <w:szCs w:val="20"/>
        </w:rPr>
        <w:t>"Stock"</w:t>
      </w:r>
    </w:p>
    <w:p w:rsidR="00D432AF" w:rsidRPr="00D432AF" w:rsidRDefault="00D432AF" w:rsidP="00D432AF">
      <w:pPr>
        <w:rPr>
          <w:rFonts w:ascii="Verdana" w:hAnsi="Verdana"/>
          <w:sz w:val="20"/>
          <w:szCs w:val="20"/>
        </w:rPr>
      </w:pPr>
      <w:r w:rsidRPr="00D432AF">
        <w:rPr>
          <w:rFonts w:ascii="Verdana" w:hAnsi="Verdana"/>
          <w:sz w:val="20"/>
          <w:szCs w:val="20"/>
        </w:rPr>
        <w:t>"Marca"</w:t>
      </w:r>
    </w:p>
    <w:p w:rsidR="00D432AF" w:rsidRPr="00D432AF" w:rsidRDefault="00D432AF" w:rsidP="00D432AF">
      <w:pPr>
        <w:rPr>
          <w:rFonts w:ascii="Verdana" w:hAnsi="Verdana"/>
          <w:sz w:val="20"/>
          <w:szCs w:val="20"/>
        </w:rPr>
      </w:pPr>
      <w:r w:rsidRPr="00D432AF">
        <w:rPr>
          <w:rFonts w:ascii="Verdana" w:hAnsi="Verdana"/>
          <w:sz w:val="20"/>
          <w:szCs w:val="20"/>
        </w:rPr>
        <w:t>"CodMarca"</w:t>
      </w:r>
    </w:p>
    <w:p w:rsidR="00D432AF" w:rsidRPr="00D432AF" w:rsidRDefault="00D432AF" w:rsidP="00D432AF">
      <w:pPr>
        <w:rPr>
          <w:rFonts w:ascii="Verdana" w:hAnsi="Verdana"/>
          <w:sz w:val="20"/>
          <w:szCs w:val="20"/>
        </w:rPr>
      </w:pPr>
      <w:r w:rsidRPr="00D432AF">
        <w:rPr>
          <w:rFonts w:ascii="Verdana" w:hAnsi="Verdana"/>
          <w:sz w:val="20"/>
          <w:szCs w:val="20"/>
        </w:rPr>
        <w:t>"CantidadBulto"</w:t>
      </w:r>
    </w:p>
    <w:p w:rsidR="00D432AF" w:rsidRPr="00D432AF" w:rsidRDefault="00D432AF" w:rsidP="00D432AF">
      <w:pPr>
        <w:rPr>
          <w:rFonts w:ascii="Verdana" w:hAnsi="Verdana"/>
          <w:sz w:val="20"/>
          <w:szCs w:val="20"/>
        </w:rPr>
      </w:pPr>
      <w:r w:rsidRPr="00D432AF">
        <w:rPr>
          <w:rFonts w:ascii="Verdana" w:hAnsi="Verdana"/>
          <w:sz w:val="20"/>
          <w:szCs w:val="20"/>
        </w:rPr>
        <w:t>"StockMinimo"</w:t>
      </w:r>
    </w:p>
    <w:p w:rsidR="00D432AF" w:rsidRPr="00D432AF" w:rsidRDefault="00D432AF" w:rsidP="00D432AF">
      <w:pPr>
        <w:rPr>
          <w:rFonts w:ascii="Verdana" w:hAnsi="Verdana"/>
          <w:sz w:val="20"/>
          <w:szCs w:val="20"/>
        </w:rPr>
      </w:pPr>
      <w:r w:rsidRPr="00D432AF">
        <w:rPr>
          <w:rFonts w:ascii="Verdana" w:hAnsi="Verdana"/>
          <w:sz w:val="20"/>
          <w:szCs w:val="20"/>
        </w:rPr>
        <w:t>"StockMaximo"</w:t>
      </w:r>
    </w:p>
    <w:p w:rsidR="00D432AF" w:rsidRPr="00D432AF" w:rsidRDefault="00D432AF" w:rsidP="00D432AF">
      <w:pPr>
        <w:rPr>
          <w:rFonts w:ascii="Verdana" w:hAnsi="Verdana"/>
          <w:sz w:val="20"/>
          <w:szCs w:val="20"/>
        </w:rPr>
      </w:pPr>
      <w:r w:rsidRPr="00D432AF">
        <w:rPr>
          <w:rFonts w:ascii="Verdana" w:hAnsi="Verdana"/>
          <w:sz w:val="20"/>
          <w:szCs w:val="20"/>
        </w:rPr>
        <w:t>"PuntoPedido"</w:t>
      </w:r>
    </w:p>
    <w:p w:rsidR="00D432AF" w:rsidRPr="00D432AF" w:rsidRDefault="00D432AF" w:rsidP="00D432AF">
      <w:pPr>
        <w:rPr>
          <w:rFonts w:ascii="Verdana" w:hAnsi="Verdana"/>
          <w:sz w:val="20"/>
          <w:szCs w:val="20"/>
        </w:rPr>
      </w:pPr>
      <w:r w:rsidRPr="00D432AF">
        <w:rPr>
          <w:rFonts w:ascii="Verdana" w:hAnsi="Verdana"/>
          <w:sz w:val="20"/>
          <w:szCs w:val="20"/>
        </w:rPr>
        <w:t>"Ganancia"</w:t>
      </w:r>
    </w:p>
    <w:p w:rsidR="00D432AF" w:rsidRPr="00D432AF" w:rsidRDefault="00D432AF" w:rsidP="00D432AF">
      <w:pPr>
        <w:rPr>
          <w:rFonts w:ascii="Verdana" w:hAnsi="Verdana"/>
          <w:sz w:val="20"/>
          <w:szCs w:val="20"/>
        </w:rPr>
      </w:pPr>
      <w:r w:rsidRPr="00D432AF">
        <w:rPr>
          <w:rFonts w:ascii="Verdana" w:hAnsi="Verdana"/>
          <w:sz w:val="20"/>
          <w:szCs w:val="20"/>
        </w:rPr>
        <w:t>"Obs"</w:t>
      </w:r>
    </w:p>
    <w:p w:rsidR="00D432AF" w:rsidRPr="00D432AF" w:rsidRDefault="00D432AF" w:rsidP="00D432AF">
      <w:pPr>
        <w:jc w:val="both"/>
        <w:rPr>
          <w:rFonts w:ascii="Verdana" w:hAnsi="Verdana"/>
          <w:sz w:val="20"/>
          <w:szCs w:val="20"/>
        </w:rPr>
      </w:pPr>
      <w:r w:rsidRPr="00D432AF">
        <w:rPr>
          <w:rFonts w:ascii="Verdana" w:hAnsi="Verdana"/>
          <w:sz w:val="20"/>
          <w:szCs w:val="20"/>
        </w:rPr>
        <w:t>“FechaEdicion”</w:t>
      </w:r>
    </w:p>
    <w:p w:rsidR="00D432AF" w:rsidRPr="00D432AF" w:rsidRDefault="00D432AF" w:rsidP="00D432AF">
      <w:pPr>
        <w:jc w:val="both"/>
        <w:rPr>
          <w:rFonts w:ascii="Verdana" w:hAnsi="Verdana"/>
          <w:sz w:val="20"/>
          <w:szCs w:val="20"/>
        </w:rPr>
      </w:pPr>
      <w:r w:rsidRPr="00D432AF">
        <w:rPr>
          <w:rFonts w:ascii="Verdana" w:hAnsi="Verdana"/>
          <w:sz w:val="20"/>
          <w:szCs w:val="20"/>
        </w:rPr>
        <w:t>“VentaXBultoCerrado”</w:t>
      </w:r>
    </w:p>
    <w:p w:rsidR="00D432AF" w:rsidRPr="00D432AF" w:rsidRDefault="00D432AF" w:rsidP="00D432AF">
      <w:pPr>
        <w:jc w:val="both"/>
        <w:rPr>
          <w:rFonts w:ascii="Verdana" w:hAnsi="Verdana"/>
          <w:sz w:val="20"/>
          <w:szCs w:val="20"/>
        </w:rPr>
      </w:pPr>
      <w:r w:rsidRPr="00D432AF">
        <w:rPr>
          <w:rFonts w:ascii="Verdana" w:hAnsi="Verdana"/>
          <w:sz w:val="20"/>
          <w:szCs w:val="20"/>
        </w:rPr>
        <w:t>“PrecioVentaGanancia:COD (COD= Código de Lista en Jazz)”</w:t>
      </w:r>
      <w:r w:rsidRPr="00D432AF">
        <w:rPr>
          <w:rFonts w:ascii="Verdana" w:hAnsi="Verdana"/>
          <w:sz w:val="20"/>
          <w:szCs w:val="20"/>
        </w:rPr>
        <w:br w:type="page"/>
      </w:r>
    </w:p>
    <w:p w:rsidR="00D432AF" w:rsidRPr="00D432AF" w:rsidRDefault="00D432AF" w:rsidP="00D432AF">
      <w:pPr>
        <w:jc w:val="both"/>
        <w:rPr>
          <w:rFonts w:ascii="Verdana" w:hAnsi="Verdana"/>
          <w:b/>
          <w:sz w:val="20"/>
          <w:szCs w:val="20"/>
          <w:u w:val="single"/>
        </w:rPr>
      </w:pPr>
      <w:r w:rsidRPr="00D432AF">
        <w:rPr>
          <w:rFonts w:ascii="Verdana" w:hAnsi="Verdana"/>
          <w:b/>
          <w:sz w:val="20"/>
          <w:szCs w:val="20"/>
          <w:u w:val="single"/>
        </w:rPr>
        <w:lastRenderedPageBreak/>
        <w:t>CAMPOS OBLIGATORIOS</w:t>
      </w:r>
    </w:p>
    <w:p w:rsidR="00D432AF" w:rsidRPr="00D432AF" w:rsidRDefault="00D432AF" w:rsidP="00D432AF">
      <w:pPr>
        <w:jc w:val="both"/>
        <w:rPr>
          <w:rFonts w:ascii="Verdana" w:hAnsi="Verdana"/>
          <w:b/>
          <w:sz w:val="20"/>
          <w:szCs w:val="20"/>
          <w:u w:val="single"/>
        </w:rPr>
      </w:pPr>
    </w:p>
    <w:p w:rsidR="00D432AF" w:rsidRPr="00D432AF" w:rsidRDefault="00D432AF" w:rsidP="00D432AF">
      <w:pPr>
        <w:jc w:val="both"/>
        <w:rPr>
          <w:rFonts w:ascii="Verdana" w:hAnsi="Verdana"/>
          <w:sz w:val="20"/>
          <w:szCs w:val="20"/>
        </w:rPr>
      </w:pPr>
      <w:r w:rsidRPr="00D432AF">
        <w:rPr>
          <w:rFonts w:ascii="Verdana" w:hAnsi="Verdana"/>
          <w:sz w:val="20"/>
          <w:szCs w:val="20"/>
          <w:u w:val="single"/>
        </w:rPr>
        <w:t>Código</w:t>
      </w:r>
      <w:r w:rsidRPr="00D432AF">
        <w:rPr>
          <w:rFonts w:ascii="Verdana" w:hAnsi="Verdana"/>
          <w:sz w:val="20"/>
          <w:szCs w:val="20"/>
        </w:rPr>
        <w:t>: Debajo de él, estarán todos los códigos de los productos. JazzIT interpreta fácilmente este código:</w:t>
      </w:r>
    </w:p>
    <w:p w:rsidR="00D432AF" w:rsidRPr="00D432AF" w:rsidRDefault="00D432AF" w:rsidP="00D432AF">
      <w:pPr>
        <w:numPr>
          <w:ilvl w:val="0"/>
          <w:numId w:val="5"/>
        </w:numPr>
        <w:jc w:val="both"/>
        <w:rPr>
          <w:rFonts w:ascii="Verdana" w:hAnsi="Verdana"/>
          <w:sz w:val="20"/>
          <w:szCs w:val="20"/>
        </w:rPr>
      </w:pPr>
      <w:r w:rsidRPr="00D432AF">
        <w:rPr>
          <w:rFonts w:ascii="Verdana" w:hAnsi="Verdana"/>
          <w:sz w:val="20"/>
          <w:szCs w:val="20"/>
        </w:rPr>
        <w:t>Si no lo encuentra registrado en Jazz Office, crea un nuevo artículo.</w:t>
      </w:r>
    </w:p>
    <w:p w:rsidR="00D432AF" w:rsidRPr="00D432AF" w:rsidRDefault="00D432AF" w:rsidP="00D432AF">
      <w:pPr>
        <w:numPr>
          <w:ilvl w:val="0"/>
          <w:numId w:val="5"/>
        </w:numPr>
        <w:jc w:val="both"/>
        <w:rPr>
          <w:rFonts w:ascii="Verdana" w:hAnsi="Verdana"/>
          <w:sz w:val="20"/>
          <w:szCs w:val="20"/>
        </w:rPr>
      </w:pPr>
      <w:r w:rsidRPr="00D432AF">
        <w:rPr>
          <w:rFonts w:ascii="Verdana" w:hAnsi="Verdana"/>
          <w:sz w:val="20"/>
          <w:szCs w:val="20"/>
        </w:rPr>
        <w:t>Si lo encuentra, actualiza sus datos, incluyendo el precio y los demás campos que le pasemos en la planilla.</w:t>
      </w:r>
    </w:p>
    <w:p w:rsidR="00D432AF" w:rsidRPr="00D432AF" w:rsidRDefault="00D432AF" w:rsidP="00D432AF">
      <w:pPr>
        <w:jc w:val="both"/>
        <w:rPr>
          <w:rFonts w:ascii="Verdana" w:hAnsi="Verdana"/>
          <w:sz w:val="20"/>
          <w:szCs w:val="20"/>
        </w:rPr>
      </w:pPr>
    </w:p>
    <w:p w:rsidR="00D432AF" w:rsidRPr="00D432AF" w:rsidRDefault="00D432AF" w:rsidP="00D432AF">
      <w:pPr>
        <w:jc w:val="both"/>
        <w:rPr>
          <w:rFonts w:ascii="Verdana" w:hAnsi="Verdana"/>
          <w:sz w:val="20"/>
          <w:szCs w:val="20"/>
        </w:rPr>
      </w:pPr>
      <w:r w:rsidRPr="00D432AF">
        <w:rPr>
          <w:rFonts w:ascii="Verdana" w:hAnsi="Verdana"/>
          <w:sz w:val="20"/>
          <w:szCs w:val="20"/>
        </w:rPr>
        <w:t xml:space="preserve">En el caso de no cargar códigos en el XLS, el programa le asignará el </w:t>
      </w:r>
      <w:r w:rsidRPr="00D432AF">
        <w:rPr>
          <w:rFonts w:ascii="Verdana" w:hAnsi="Verdana"/>
          <w:b/>
          <w:sz w:val="20"/>
          <w:szCs w:val="20"/>
        </w:rPr>
        <w:t xml:space="preserve">último número </w:t>
      </w:r>
      <w:r w:rsidRPr="00D432AF">
        <w:rPr>
          <w:rFonts w:ascii="Verdana" w:hAnsi="Verdana"/>
          <w:sz w:val="20"/>
          <w:szCs w:val="20"/>
        </w:rPr>
        <w:t>cargado</w:t>
      </w:r>
      <w:r w:rsidRPr="00D432AF">
        <w:rPr>
          <w:rFonts w:ascii="Verdana" w:hAnsi="Verdana"/>
          <w:b/>
          <w:sz w:val="20"/>
          <w:szCs w:val="20"/>
        </w:rPr>
        <w:t xml:space="preserve"> + 1</w:t>
      </w:r>
      <w:r w:rsidRPr="00D432AF">
        <w:rPr>
          <w:rFonts w:ascii="Verdana" w:hAnsi="Verdana"/>
          <w:sz w:val="20"/>
          <w:szCs w:val="20"/>
        </w:rPr>
        <w:t>, si la planilla contiene códigos repetidos, JazzIT aceptará como válido al primero, lo ingresara y luego actualizara con los valores de los registros siguientes.</w:t>
      </w:r>
    </w:p>
    <w:p w:rsidR="00D432AF" w:rsidRPr="00D432AF" w:rsidRDefault="00D432AF" w:rsidP="00D432AF">
      <w:pPr>
        <w:jc w:val="both"/>
        <w:rPr>
          <w:rFonts w:ascii="Verdana" w:hAnsi="Verdana"/>
          <w:sz w:val="20"/>
          <w:szCs w:val="20"/>
        </w:rPr>
      </w:pPr>
    </w:p>
    <w:p w:rsidR="00D432AF" w:rsidRPr="00D432AF" w:rsidRDefault="00D432AF" w:rsidP="00D432AF">
      <w:pPr>
        <w:jc w:val="both"/>
        <w:rPr>
          <w:rFonts w:ascii="Verdana" w:hAnsi="Verdana"/>
          <w:sz w:val="20"/>
          <w:szCs w:val="20"/>
        </w:rPr>
      </w:pPr>
    </w:p>
    <w:p w:rsidR="00D432AF" w:rsidRPr="00D432AF" w:rsidRDefault="00D432AF" w:rsidP="00D432AF">
      <w:pPr>
        <w:jc w:val="both"/>
        <w:rPr>
          <w:rFonts w:ascii="Verdana" w:hAnsi="Verdana"/>
          <w:sz w:val="20"/>
          <w:szCs w:val="20"/>
        </w:rPr>
      </w:pPr>
      <w:r w:rsidRPr="00D432AF">
        <w:rPr>
          <w:rFonts w:ascii="Verdana" w:hAnsi="Verdana"/>
          <w:noProof/>
          <w:sz w:val="20"/>
          <w:szCs w:val="20"/>
        </w:rPr>
        <w:drawing>
          <wp:anchor distT="0" distB="0" distL="114300" distR="114300" simplePos="0" relativeHeight="251660288" behindDoc="0" locked="0" layoutInCell="1" allowOverlap="1">
            <wp:simplePos x="0" y="0"/>
            <wp:positionH relativeFrom="column">
              <wp:posOffset>0</wp:posOffset>
            </wp:positionH>
            <wp:positionV relativeFrom="paragraph">
              <wp:align>top</wp:align>
            </wp:positionV>
            <wp:extent cx="3104515" cy="970915"/>
            <wp:effectExtent l="19050" t="0" r="635" b="0"/>
            <wp:wrapNone/>
            <wp:docPr id="2" name="Imagen 16" descr="image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6" descr="image6"/>
                    <pic:cNvPicPr preferRelativeResize="0">
                      <a:picLocks noChangeArrowheads="1"/>
                    </pic:cNvPicPr>
                  </pic:nvPicPr>
                  <pic:blipFill>
                    <a:blip r:embed="rId5" cstate="print"/>
                    <a:srcRect/>
                    <a:stretch>
                      <a:fillRect/>
                    </a:stretch>
                  </pic:blipFill>
                  <pic:spPr bwMode="auto">
                    <a:xfrm>
                      <a:off x="0" y="0"/>
                      <a:ext cx="3104515" cy="970915"/>
                    </a:xfrm>
                    <a:prstGeom prst="rect">
                      <a:avLst/>
                    </a:prstGeom>
                    <a:solidFill>
                      <a:srgbClr val="FFFFFF"/>
                    </a:solidFill>
                    <a:ln w="9525">
                      <a:noFill/>
                      <a:round/>
                      <a:headEnd/>
                      <a:tailEnd/>
                    </a:ln>
                  </pic:spPr>
                </pic:pic>
              </a:graphicData>
            </a:graphic>
          </wp:anchor>
        </w:drawing>
      </w:r>
    </w:p>
    <w:p w:rsidR="00D432AF" w:rsidRPr="00D432AF" w:rsidRDefault="00D432AF" w:rsidP="00D432AF">
      <w:pPr>
        <w:jc w:val="both"/>
        <w:rPr>
          <w:rFonts w:ascii="Verdana" w:hAnsi="Verdana"/>
          <w:sz w:val="20"/>
          <w:szCs w:val="20"/>
        </w:rPr>
      </w:pPr>
    </w:p>
    <w:p w:rsidR="00D432AF" w:rsidRPr="00D432AF" w:rsidRDefault="00D432AF" w:rsidP="00D432AF">
      <w:pPr>
        <w:jc w:val="both"/>
        <w:rPr>
          <w:rFonts w:ascii="Verdana" w:hAnsi="Verdana"/>
          <w:sz w:val="20"/>
          <w:szCs w:val="20"/>
        </w:rPr>
      </w:pPr>
    </w:p>
    <w:p w:rsidR="00D432AF" w:rsidRPr="00D432AF" w:rsidRDefault="00D432AF" w:rsidP="00D432AF">
      <w:pPr>
        <w:jc w:val="both"/>
        <w:rPr>
          <w:rFonts w:ascii="Verdana" w:hAnsi="Verdana"/>
          <w:sz w:val="20"/>
          <w:szCs w:val="20"/>
        </w:rPr>
      </w:pPr>
    </w:p>
    <w:p w:rsidR="00D432AF" w:rsidRPr="00D432AF" w:rsidRDefault="00D432AF" w:rsidP="00D432AF">
      <w:pPr>
        <w:jc w:val="both"/>
        <w:rPr>
          <w:rFonts w:ascii="Verdana" w:hAnsi="Verdana"/>
          <w:sz w:val="20"/>
          <w:szCs w:val="20"/>
        </w:rPr>
      </w:pPr>
    </w:p>
    <w:p w:rsidR="00D432AF" w:rsidRPr="00D432AF" w:rsidRDefault="00D432AF" w:rsidP="00D432AF">
      <w:pPr>
        <w:jc w:val="both"/>
        <w:rPr>
          <w:rFonts w:ascii="Verdana" w:hAnsi="Verdana"/>
          <w:sz w:val="20"/>
          <w:szCs w:val="20"/>
        </w:rPr>
      </w:pPr>
    </w:p>
    <w:p w:rsidR="00D432AF" w:rsidRPr="00D432AF" w:rsidRDefault="00D432AF" w:rsidP="00D432AF">
      <w:pPr>
        <w:jc w:val="both"/>
        <w:rPr>
          <w:rFonts w:ascii="Verdana" w:hAnsi="Verdana"/>
          <w:sz w:val="20"/>
          <w:szCs w:val="20"/>
        </w:rPr>
      </w:pPr>
      <w:r w:rsidRPr="00D432AF">
        <w:rPr>
          <w:rFonts w:ascii="Verdana" w:hAnsi="Verdana"/>
          <w:sz w:val="20"/>
          <w:szCs w:val="20"/>
        </w:rPr>
        <w:t>Por lo que al procesar la planilla anterior, solo queda registrado un único articulo con el código AA28 y le asigna el Nombre REMERA URUGUAY.</w:t>
      </w:r>
    </w:p>
    <w:p w:rsidR="00D432AF" w:rsidRPr="00D432AF" w:rsidRDefault="00D432AF" w:rsidP="00D432AF">
      <w:pPr>
        <w:jc w:val="both"/>
        <w:rPr>
          <w:rFonts w:ascii="Verdana" w:hAnsi="Verdana"/>
          <w:sz w:val="20"/>
          <w:szCs w:val="20"/>
        </w:rPr>
      </w:pPr>
    </w:p>
    <w:p w:rsidR="00D432AF" w:rsidRPr="00D432AF" w:rsidRDefault="00D432AF" w:rsidP="00D432AF">
      <w:pPr>
        <w:jc w:val="both"/>
        <w:rPr>
          <w:rFonts w:ascii="Verdana" w:hAnsi="Verdana"/>
          <w:sz w:val="20"/>
          <w:szCs w:val="20"/>
        </w:rPr>
      </w:pPr>
      <w:r w:rsidRPr="00D432AF">
        <w:rPr>
          <w:rFonts w:ascii="Verdana" w:hAnsi="Verdana"/>
          <w:sz w:val="20"/>
          <w:szCs w:val="20"/>
        </w:rPr>
        <w:t>Tener en cuenta que si se pretende procesar una lista más de una vez, como por ejemplo para actualizar los precios, la misma debe de tener los códigos previamente asignados, ya que Jazz en el caso de no tener asociado un código, generaría en cada proceso un código automático diferente, generando dos artículos diferentes con el mismo nombre.</w:t>
      </w:r>
    </w:p>
    <w:p w:rsidR="00D432AF" w:rsidRPr="00D432AF" w:rsidRDefault="00D432AF" w:rsidP="00D432AF">
      <w:pPr>
        <w:jc w:val="both"/>
        <w:rPr>
          <w:rFonts w:ascii="Verdana" w:hAnsi="Verdana"/>
          <w:sz w:val="20"/>
          <w:szCs w:val="20"/>
        </w:rPr>
      </w:pPr>
      <w:r w:rsidRPr="00D432AF">
        <w:rPr>
          <w:rFonts w:ascii="Verdana" w:hAnsi="Verdana"/>
          <w:sz w:val="20"/>
          <w:szCs w:val="20"/>
        </w:rPr>
        <w:t>Para trabajar con DESCRIPCIONES UNICAS la columna código no debe contener codificaciones, o sea debe de estar en BLANCO y hay que seleccionar la opción Búsqueda por Descripción.</w:t>
      </w:r>
    </w:p>
    <w:p w:rsidR="00D432AF" w:rsidRPr="00D432AF" w:rsidRDefault="00D432AF" w:rsidP="00D432AF">
      <w:pPr>
        <w:jc w:val="both"/>
        <w:rPr>
          <w:rFonts w:ascii="Verdana" w:hAnsi="Verdana"/>
          <w:sz w:val="20"/>
          <w:szCs w:val="20"/>
          <w:u w:val="single"/>
        </w:rPr>
      </w:pPr>
    </w:p>
    <w:p w:rsidR="00D432AF" w:rsidRDefault="00D432AF" w:rsidP="00D432AF">
      <w:pPr>
        <w:jc w:val="both"/>
        <w:rPr>
          <w:rFonts w:ascii="Verdana" w:hAnsi="Verdana"/>
          <w:sz w:val="20"/>
          <w:szCs w:val="20"/>
        </w:rPr>
      </w:pPr>
      <w:r w:rsidRPr="00D432AF">
        <w:rPr>
          <w:rFonts w:ascii="Verdana" w:hAnsi="Verdana"/>
          <w:sz w:val="20"/>
          <w:szCs w:val="20"/>
          <w:u w:val="single"/>
        </w:rPr>
        <w:t>Descripción</w:t>
      </w:r>
      <w:r w:rsidRPr="00D432AF">
        <w:rPr>
          <w:rFonts w:ascii="Verdana" w:hAnsi="Verdana"/>
          <w:sz w:val="20"/>
          <w:szCs w:val="20"/>
        </w:rPr>
        <w:t>: Debajo de él estarán los nombres de los productos.</w:t>
      </w:r>
      <w:r>
        <w:rPr>
          <w:rFonts w:ascii="Verdana" w:hAnsi="Verdana"/>
          <w:sz w:val="20"/>
          <w:szCs w:val="20"/>
        </w:rPr>
        <w:t xml:space="preserve"> </w:t>
      </w:r>
    </w:p>
    <w:p w:rsidR="00D432AF" w:rsidRDefault="00D432AF" w:rsidP="00D432AF">
      <w:pPr>
        <w:jc w:val="both"/>
        <w:rPr>
          <w:rFonts w:ascii="Verdana" w:hAnsi="Verdana"/>
          <w:sz w:val="20"/>
          <w:szCs w:val="20"/>
        </w:rPr>
      </w:pPr>
    </w:p>
    <w:p w:rsidR="00D432AF" w:rsidRPr="00D432AF" w:rsidRDefault="00D432AF" w:rsidP="00D432AF">
      <w:pPr>
        <w:jc w:val="both"/>
        <w:rPr>
          <w:rFonts w:ascii="Verdana" w:hAnsi="Verdana"/>
          <w:b/>
          <w:sz w:val="20"/>
          <w:szCs w:val="20"/>
          <w:u w:val="single"/>
        </w:rPr>
      </w:pPr>
      <w:r w:rsidRPr="00D432AF">
        <w:rPr>
          <w:rFonts w:ascii="Verdana" w:hAnsi="Verdana"/>
          <w:b/>
          <w:sz w:val="20"/>
          <w:szCs w:val="20"/>
          <w:u w:val="single"/>
        </w:rPr>
        <w:t>CAMPOS OPCIONALES</w:t>
      </w:r>
    </w:p>
    <w:p w:rsidR="00D432AF" w:rsidRPr="00D432AF" w:rsidRDefault="00D432AF" w:rsidP="00D432AF">
      <w:pPr>
        <w:jc w:val="both"/>
        <w:rPr>
          <w:rFonts w:ascii="Verdana" w:hAnsi="Verdana"/>
          <w:sz w:val="20"/>
          <w:szCs w:val="20"/>
          <w:u w:val="single"/>
        </w:rPr>
      </w:pPr>
    </w:p>
    <w:p w:rsidR="00D432AF" w:rsidRPr="00D432AF" w:rsidRDefault="00D432AF" w:rsidP="00D432AF">
      <w:pPr>
        <w:jc w:val="both"/>
        <w:rPr>
          <w:rFonts w:ascii="Verdana" w:hAnsi="Verdana"/>
          <w:sz w:val="20"/>
          <w:szCs w:val="20"/>
        </w:rPr>
      </w:pPr>
      <w:r w:rsidRPr="00D432AF">
        <w:rPr>
          <w:rFonts w:ascii="Verdana" w:hAnsi="Verdana"/>
          <w:sz w:val="20"/>
          <w:szCs w:val="20"/>
          <w:u w:val="single"/>
        </w:rPr>
        <w:t>CodBarras</w:t>
      </w:r>
      <w:r w:rsidRPr="00D432AF">
        <w:rPr>
          <w:rFonts w:ascii="Verdana" w:hAnsi="Verdana"/>
          <w:sz w:val="20"/>
          <w:szCs w:val="20"/>
        </w:rPr>
        <w:t>: Podremos cargar los códigos de barra desde la planilla Excel</w:t>
      </w:r>
    </w:p>
    <w:p w:rsidR="00D432AF" w:rsidRPr="00D432AF" w:rsidRDefault="00D432AF" w:rsidP="00D432AF">
      <w:pPr>
        <w:jc w:val="both"/>
        <w:rPr>
          <w:rFonts w:ascii="Verdana" w:hAnsi="Verdana"/>
          <w:sz w:val="20"/>
          <w:szCs w:val="20"/>
          <w:u w:val="single"/>
        </w:rPr>
      </w:pPr>
    </w:p>
    <w:p w:rsidR="00D432AF" w:rsidRPr="00D432AF" w:rsidRDefault="00D432AF" w:rsidP="00D432AF">
      <w:pPr>
        <w:jc w:val="both"/>
        <w:rPr>
          <w:rFonts w:ascii="Verdana" w:hAnsi="Verdana"/>
          <w:sz w:val="20"/>
          <w:szCs w:val="20"/>
        </w:rPr>
      </w:pPr>
      <w:r w:rsidRPr="00D432AF">
        <w:rPr>
          <w:rFonts w:ascii="Verdana" w:hAnsi="Verdana"/>
          <w:sz w:val="20"/>
          <w:szCs w:val="20"/>
          <w:u w:val="single"/>
        </w:rPr>
        <w:t>CodRubro</w:t>
      </w:r>
      <w:r w:rsidRPr="00D432AF">
        <w:rPr>
          <w:rFonts w:ascii="Verdana" w:hAnsi="Verdana"/>
          <w:sz w:val="20"/>
          <w:szCs w:val="20"/>
        </w:rPr>
        <w:t>: Podremos cargar los Rubros desde la planilla Excel. Si los rubros no están codificados, simplemente dejar en blanco los registros (líneas) y utilizar también el campo Rubro.</w:t>
      </w:r>
    </w:p>
    <w:p w:rsidR="00D432AF" w:rsidRPr="00D432AF" w:rsidRDefault="00D432AF" w:rsidP="00D432AF">
      <w:pPr>
        <w:jc w:val="both"/>
        <w:rPr>
          <w:rFonts w:ascii="Verdana" w:hAnsi="Verdana"/>
          <w:sz w:val="20"/>
          <w:szCs w:val="20"/>
          <w:u w:val="single"/>
        </w:rPr>
      </w:pPr>
    </w:p>
    <w:p w:rsidR="00D432AF" w:rsidRPr="00D432AF" w:rsidRDefault="00D432AF" w:rsidP="00D432AF">
      <w:pPr>
        <w:jc w:val="both"/>
        <w:rPr>
          <w:rFonts w:ascii="Verdana" w:hAnsi="Verdana"/>
          <w:sz w:val="20"/>
          <w:szCs w:val="20"/>
          <w:u w:val="single"/>
        </w:rPr>
      </w:pPr>
      <w:r w:rsidRPr="00D432AF">
        <w:rPr>
          <w:rFonts w:ascii="Verdana" w:hAnsi="Verdana"/>
          <w:sz w:val="20"/>
          <w:szCs w:val="20"/>
          <w:u w:val="single"/>
        </w:rPr>
        <w:t>Rubro</w:t>
      </w:r>
      <w:r w:rsidRPr="00D432AF">
        <w:rPr>
          <w:rFonts w:ascii="Verdana" w:hAnsi="Verdana"/>
          <w:sz w:val="20"/>
          <w:szCs w:val="20"/>
        </w:rPr>
        <w:t>: Nombres de los Rubros desde la planilla Excel. Si los rubros ya poseen su codificación, no hace falta especificar este campo</w:t>
      </w:r>
      <w:r w:rsidRPr="00D432AF">
        <w:rPr>
          <w:rFonts w:ascii="Verdana" w:hAnsi="Verdana"/>
          <w:sz w:val="20"/>
          <w:szCs w:val="20"/>
          <w:u w:val="single"/>
        </w:rPr>
        <w:t>.</w:t>
      </w:r>
    </w:p>
    <w:p w:rsidR="00D432AF" w:rsidRPr="00D432AF" w:rsidRDefault="00D432AF" w:rsidP="00D432AF">
      <w:pPr>
        <w:jc w:val="both"/>
        <w:rPr>
          <w:rFonts w:ascii="Verdana" w:hAnsi="Verdana"/>
          <w:sz w:val="20"/>
          <w:szCs w:val="20"/>
          <w:u w:val="single"/>
        </w:rPr>
      </w:pPr>
    </w:p>
    <w:p w:rsidR="00D432AF" w:rsidRPr="00D432AF" w:rsidRDefault="00D432AF" w:rsidP="00D432AF">
      <w:pPr>
        <w:jc w:val="both"/>
        <w:rPr>
          <w:rFonts w:ascii="Verdana" w:hAnsi="Verdana"/>
          <w:sz w:val="20"/>
          <w:szCs w:val="20"/>
        </w:rPr>
      </w:pPr>
      <w:r w:rsidRPr="00D432AF">
        <w:rPr>
          <w:rFonts w:ascii="Verdana" w:hAnsi="Verdana"/>
          <w:sz w:val="20"/>
          <w:szCs w:val="20"/>
          <w:u w:val="single"/>
        </w:rPr>
        <w:t>CodSubRubro</w:t>
      </w:r>
      <w:r w:rsidRPr="00D432AF">
        <w:rPr>
          <w:rFonts w:ascii="Verdana" w:hAnsi="Verdana"/>
          <w:sz w:val="20"/>
          <w:szCs w:val="20"/>
        </w:rPr>
        <w:t>: Nombres de los SubRubros desde la planilla Excel. Si los Subrubros no están codificados, simplemente dejar este campo sin información en sus registros (líneas).</w:t>
      </w:r>
    </w:p>
    <w:p w:rsidR="00D432AF" w:rsidRPr="00D432AF" w:rsidRDefault="00D432AF" w:rsidP="00D432AF">
      <w:pPr>
        <w:jc w:val="both"/>
        <w:rPr>
          <w:rFonts w:ascii="Verdana" w:hAnsi="Verdana"/>
          <w:sz w:val="20"/>
          <w:szCs w:val="20"/>
        </w:rPr>
      </w:pPr>
    </w:p>
    <w:p w:rsidR="00D432AF" w:rsidRPr="00D432AF" w:rsidRDefault="00D432AF" w:rsidP="00D432AF">
      <w:pPr>
        <w:jc w:val="both"/>
        <w:rPr>
          <w:rFonts w:ascii="Verdana" w:hAnsi="Verdana"/>
          <w:sz w:val="20"/>
          <w:szCs w:val="20"/>
          <w:u w:val="single"/>
        </w:rPr>
      </w:pPr>
      <w:r w:rsidRPr="00D432AF">
        <w:rPr>
          <w:rFonts w:ascii="Verdana" w:hAnsi="Verdana"/>
          <w:sz w:val="20"/>
          <w:szCs w:val="20"/>
          <w:u w:val="single"/>
        </w:rPr>
        <w:t>SubRubro</w:t>
      </w:r>
      <w:r w:rsidRPr="00D432AF">
        <w:rPr>
          <w:rFonts w:ascii="Verdana" w:hAnsi="Verdana"/>
          <w:sz w:val="20"/>
          <w:szCs w:val="20"/>
        </w:rPr>
        <w:t>: Nombres de los SubRubros desde la planilla Excel. Si los subrubros ya poseen su codificación, no hace falta especificar este campo</w:t>
      </w:r>
    </w:p>
    <w:p w:rsidR="00D432AF" w:rsidRPr="00D432AF" w:rsidRDefault="00D432AF" w:rsidP="00D432AF">
      <w:pPr>
        <w:jc w:val="both"/>
        <w:rPr>
          <w:rFonts w:ascii="Verdana" w:hAnsi="Verdana"/>
          <w:sz w:val="20"/>
          <w:szCs w:val="20"/>
          <w:u w:val="single"/>
        </w:rPr>
      </w:pPr>
    </w:p>
    <w:p w:rsidR="00D432AF" w:rsidRPr="00D432AF" w:rsidRDefault="00D432AF" w:rsidP="00D432AF">
      <w:pPr>
        <w:jc w:val="both"/>
        <w:rPr>
          <w:rFonts w:ascii="Verdana" w:hAnsi="Verdana"/>
          <w:sz w:val="20"/>
          <w:szCs w:val="20"/>
        </w:rPr>
      </w:pPr>
      <w:r w:rsidRPr="00D432AF">
        <w:rPr>
          <w:rFonts w:ascii="Verdana" w:hAnsi="Verdana"/>
          <w:sz w:val="20"/>
          <w:szCs w:val="20"/>
          <w:u w:val="single"/>
        </w:rPr>
        <w:t>IVAVentas:</w:t>
      </w:r>
      <w:r w:rsidRPr="00D432AF">
        <w:rPr>
          <w:rFonts w:ascii="Verdana" w:hAnsi="Verdana"/>
          <w:sz w:val="20"/>
          <w:szCs w:val="20"/>
        </w:rPr>
        <w:t xml:space="preserve"> Se podrá ingresar el valor del IVA Ventas para cada Articulo, suponiendo que los productos a ingresar posean el 21% de iva en la columna habría que poner 21</w:t>
      </w:r>
    </w:p>
    <w:p w:rsidR="00D432AF" w:rsidRPr="00D432AF" w:rsidRDefault="00D432AF" w:rsidP="00D432AF">
      <w:pPr>
        <w:jc w:val="both"/>
        <w:rPr>
          <w:rFonts w:ascii="Verdana" w:hAnsi="Verdana"/>
          <w:sz w:val="20"/>
          <w:szCs w:val="20"/>
        </w:rPr>
      </w:pPr>
      <w:r w:rsidRPr="00D432AF">
        <w:rPr>
          <w:rFonts w:ascii="Verdana" w:hAnsi="Verdana"/>
          <w:sz w:val="20"/>
          <w:szCs w:val="20"/>
        </w:rPr>
        <w:t>Asegúrese de definir en el ABM de Impuesto si el mismo es de Compras o de Ventas.</w:t>
      </w:r>
    </w:p>
    <w:p w:rsidR="00D432AF" w:rsidRPr="00D432AF" w:rsidRDefault="00D432AF" w:rsidP="00D432AF">
      <w:pPr>
        <w:jc w:val="both"/>
        <w:rPr>
          <w:rFonts w:ascii="Verdana" w:hAnsi="Verdana"/>
          <w:sz w:val="20"/>
          <w:szCs w:val="20"/>
          <w:u w:val="single"/>
        </w:rPr>
      </w:pPr>
    </w:p>
    <w:p w:rsidR="00D432AF" w:rsidRPr="00D432AF" w:rsidRDefault="00D432AF" w:rsidP="00D432AF">
      <w:pPr>
        <w:jc w:val="both"/>
        <w:rPr>
          <w:rFonts w:ascii="Verdana" w:hAnsi="Verdana"/>
          <w:sz w:val="20"/>
          <w:szCs w:val="20"/>
        </w:rPr>
      </w:pPr>
      <w:r w:rsidRPr="00D432AF">
        <w:rPr>
          <w:rFonts w:ascii="Verdana" w:hAnsi="Verdana"/>
          <w:sz w:val="20"/>
          <w:szCs w:val="20"/>
          <w:u w:val="single"/>
        </w:rPr>
        <w:t>IVACompras:</w:t>
      </w:r>
      <w:r w:rsidRPr="00D432AF">
        <w:rPr>
          <w:rFonts w:ascii="Verdana" w:hAnsi="Verdana"/>
          <w:sz w:val="20"/>
          <w:szCs w:val="20"/>
        </w:rPr>
        <w:t xml:space="preserve"> Se podrá ingresar el valor del IVA Compras para cada Articulo, suponiendo que los productos a ingresar posean el 10,5% de IVA en la columna habría que poner 10,5</w:t>
      </w:r>
    </w:p>
    <w:p w:rsidR="00D432AF" w:rsidRPr="00D432AF" w:rsidRDefault="00D432AF" w:rsidP="00D432AF">
      <w:pPr>
        <w:jc w:val="both"/>
        <w:rPr>
          <w:rFonts w:ascii="Verdana" w:hAnsi="Verdana"/>
          <w:sz w:val="20"/>
          <w:szCs w:val="20"/>
          <w:u w:val="single"/>
        </w:rPr>
      </w:pPr>
    </w:p>
    <w:p w:rsidR="00D432AF" w:rsidRPr="00D432AF" w:rsidRDefault="00D432AF" w:rsidP="00D432AF">
      <w:pPr>
        <w:pStyle w:val="NormalJustificado"/>
        <w:rPr>
          <w:rFonts w:ascii="Verdana" w:hAnsi="Verdana"/>
          <w:u w:val="single"/>
        </w:rPr>
      </w:pPr>
      <w:r w:rsidRPr="00D432AF">
        <w:rPr>
          <w:rFonts w:ascii="Verdana" w:hAnsi="Verdana"/>
          <w:u w:val="single"/>
        </w:rPr>
        <w:t>Inactivo</w:t>
      </w:r>
      <w:r w:rsidRPr="00D432AF">
        <w:rPr>
          <w:rFonts w:ascii="Verdana" w:hAnsi="Verdana"/>
        </w:rPr>
        <w:t xml:space="preserve">: Desde acá se ingresara si el producto se encuentra activo o inactivo, lo que implica que el producto no participara de varios reportes. Los ingresos posibles para este campo son: "S", "SI", "YES", "Y", "VERDADERO", "TRUE”. Cualquier otro valor lo pone como Activo. </w:t>
      </w:r>
    </w:p>
    <w:p w:rsidR="00D432AF" w:rsidRPr="00D432AF" w:rsidRDefault="00D432AF" w:rsidP="00D432AF">
      <w:pPr>
        <w:jc w:val="both"/>
        <w:rPr>
          <w:rFonts w:ascii="Verdana" w:hAnsi="Verdana"/>
          <w:sz w:val="20"/>
          <w:szCs w:val="20"/>
          <w:u w:val="single"/>
        </w:rPr>
      </w:pPr>
    </w:p>
    <w:p w:rsidR="00D432AF" w:rsidRPr="00D432AF" w:rsidRDefault="00D432AF" w:rsidP="00D432AF">
      <w:pPr>
        <w:jc w:val="both"/>
        <w:rPr>
          <w:rFonts w:ascii="Verdana" w:hAnsi="Verdana"/>
          <w:sz w:val="20"/>
          <w:szCs w:val="20"/>
          <w:u w:val="single"/>
        </w:rPr>
      </w:pPr>
      <w:r w:rsidRPr="00D432AF">
        <w:rPr>
          <w:rFonts w:ascii="Verdana" w:hAnsi="Verdana"/>
          <w:sz w:val="20"/>
          <w:szCs w:val="20"/>
          <w:u w:val="single"/>
        </w:rPr>
        <w:t>AjustedeStock</w:t>
      </w:r>
      <w:r w:rsidRPr="00D432AF">
        <w:rPr>
          <w:rFonts w:ascii="Verdana" w:hAnsi="Verdana"/>
          <w:sz w:val="20"/>
          <w:szCs w:val="20"/>
        </w:rPr>
        <w:t>: Esta columna se llenara en el caso que deseáramos ajustar el stock que tenemos actualmente, en el caso de querer que el stock disminuya, debemos escribir el número en negativo. Ej.: -10. Si queremos adicionar cantidades al Stock actual, simplemente reflejar la cantidad Ej.: 25</w:t>
      </w:r>
    </w:p>
    <w:p w:rsidR="00D432AF" w:rsidRPr="00D432AF" w:rsidRDefault="00D432AF" w:rsidP="00D432AF">
      <w:pPr>
        <w:jc w:val="both"/>
        <w:rPr>
          <w:rFonts w:ascii="Verdana" w:hAnsi="Verdana"/>
          <w:sz w:val="20"/>
          <w:szCs w:val="20"/>
          <w:u w:val="single"/>
        </w:rPr>
      </w:pPr>
    </w:p>
    <w:p w:rsidR="00D432AF" w:rsidRPr="00D432AF" w:rsidRDefault="00D432AF" w:rsidP="00D432AF">
      <w:pPr>
        <w:jc w:val="both"/>
        <w:rPr>
          <w:rFonts w:ascii="Verdana" w:hAnsi="Verdana"/>
          <w:sz w:val="20"/>
          <w:szCs w:val="20"/>
        </w:rPr>
      </w:pPr>
      <w:r w:rsidRPr="00D432AF">
        <w:rPr>
          <w:rFonts w:ascii="Verdana" w:hAnsi="Verdana"/>
          <w:sz w:val="20"/>
          <w:szCs w:val="20"/>
          <w:u w:val="single"/>
        </w:rPr>
        <w:t>Stock o Existencias</w:t>
      </w:r>
      <w:r w:rsidRPr="00D432AF">
        <w:rPr>
          <w:rFonts w:ascii="Verdana" w:hAnsi="Verdana"/>
          <w:sz w:val="20"/>
          <w:szCs w:val="20"/>
        </w:rPr>
        <w:t xml:space="preserve">: A diferencia de </w:t>
      </w:r>
      <w:r w:rsidRPr="00D432AF">
        <w:rPr>
          <w:rFonts w:ascii="Verdana" w:hAnsi="Verdana"/>
          <w:sz w:val="20"/>
          <w:szCs w:val="20"/>
          <w:u w:val="single"/>
        </w:rPr>
        <w:t>AjustedeStock</w:t>
      </w:r>
      <w:r w:rsidRPr="00D432AF">
        <w:rPr>
          <w:rFonts w:ascii="Verdana" w:hAnsi="Verdana"/>
          <w:sz w:val="20"/>
          <w:szCs w:val="20"/>
        </w:rPr>
        <w:t>, directamente se asigna el stock físico a dicho artículo. O sea si cargamos Stock 20, y actualmente teníamos 7, Jazz hará una entrada interna de Stock por 13 unidades reflejando las 20 indicadas en la planilla a procesar con el JazzIT. Por lo que si ponemos en el Excel Stock 4, hace una salida interna de Stock por 3 unidades (calculando que tenia 7, para llegar a 4, automáticamente restamos 3)</w:t>
      </w:r>
    </w:p>
    <w:p w:rsidR="00D432AF" w:rsidRPr="00D432AF" w:rsidRDefault="00D432AF" w:rsidP="00D432AF">
      <w:pPr>
        <w:jc w:val="both"/>
        <w:rPr>
          <w:rFonts w:ascii="Verdana" w:hAnsi="Verdana"/>
          <w:sz w:val="20"/>
          <w:szCs w:val="20"/>
          <w:u w:val="single"/>
        </w:rPr>
      </w:pPr>
      <w:r w:rsidRPr="00D432AF">
        <w:rPr>
          <w:rFonts w:ascii="Verdana" w:hAnsi="Verdana"/>
          <w:sz w:val="20"/>
          <w:szCs w:val="20"/>
        </w:rPr>
        <w:t>Si actualmente el sistema posee stock, Jazz se ocupará de generar el remito de entrada o salida, según sea necesario.</w:t>
      </w:r>
    </w:p>
    <w:p w:rsidR="00D432AF" w:rsidRPr="00D432AF" w:rsidRDefault="00D432AF" w:rsidP="00D432AF">
      <w:pPr>
        <w:jc w:val="both"/>
        <w:rPr>
          <w:rFonts w:ascii="Verdana" w:hAnsi="Verdana"/>
          <w:sz w:val="20"/>
          <w:szCs w:val="20"/>
        </w:rPr>
      </w:pPr>
    </w:p>
    <w:p w:rsidR="00D432AF" w:rsidRPr="00D432AF" w:rsidRDefault="00D432AF" w:rsidP="00D432AF">
      <w:pPr>
        <w:jc w:val="both"/>
        <w:rPr>
          <w:rFonts w:ascii="Verdana" w:hAnsi="Verdana"/>
          <w:sz w:val="20"/>
          <w:szCs w:val="20"/>
        </w:rPr>
      </w:pPr>
      <w:r w:rsidRPr="00D432AF">
        <w:rPr>
          <w:rFonts w:ascii="Verdana" w:hAnsi="Verdana"/>
          <w:sz w:val="20"/>
          <w:szCs w:val="20"/>
          <w:u w:val="single"/>
        </w:rPr>
        <w:t>CostoEstandar o CostoLista</w:t>
      </w:r>
      <w:r w:rsidRPr="00D432AF">
        <w:rPr>
          <w:rFonts w:ascii="Verdana" w:hAnsi="Verdana"/>
          <w:sz w:val="20"/>
          <w:szCs w:val="20"/>
        </w:rPr>
        <w:t xml:space="preserve">: Si se encuentran valores en esta columna se los asignará al campo Costo Estándar/Lista de la solapa productos en la pantalla productos de </w:t>
      </w:r>
      <w:r w:rsidRPr="00D432AF">
        <w:rPr>
          <w:rFonts w:ascii="Verdana" w:hAnsi="Verdana"/>
          <w:i/>
          <w:sz w:val="20"/>
          <w:szCs w:val="20"/>
        </w:rPr>
        <w:t xml:space="preserve">Jazz. </w:t>
      </w:r>
    </w:p>
    <w:p w:rsidR="00D432AF" w:rsidRPr="00D432AF" w:rsidRDefault="00D432AF" w:rsidP="00D432AF">
      <w:pPr>
        <w:jc w:val="both"/>
        <w:rPr>
          <w:rFonts w:ascii="Verdana" w:hAnsi="Verdana"/>
          <w:sz w:val="20"/>
          <w:szCs w:val="20"/>
          <w:u w:val="single"/>
        </w:rPr>
      </w:pPr>
    </w:p>
    <w:p w:rsidR="00D432AF" w:rsidRPr="00D432AF" w:rsidRDefault="00D432AF" w:rsidP="00D432AF">
      <w:pPr>
        <w:jc w:val="both"/>
        <w:rPr>
          <w:rFonts w:ascii="Verdana" w:hAnsi="Verdana"/>
          <w:sz w:val="20"/>
          <w:szCs w:val="20"/>
          <w:u w:val="single"/>
        </w:rPr>
      </w:pPr>
      <w:r w:rsidRPr="00D432AF">
        <w:rPr>
          <w:rFonts w:ascii="Verdana" w:hAnsi="Verdana"/>
          <w:sz w:val="20"/>
          <w:szCs w:val="20"/>
          <w:u w:val="single"/>
        </w:rPr>
        <w:t>CostoUltCompra</w:t>
      </w:r>
      <w:r w:rsidRPr="00D432AF">
        <w:rPr>
          <w:rFonts w:ascii="Verdana" w:hAnsi="Verdana"/>
          <w:sz w:val="20"/>
          <w:szCs w:val="20"/>
        </w:rPr>
        <w:t>:Los valores que se encuentren en esta columna serán agregados al campo Costo Ultima Compra de la solapa Productos en Productos de Jazz.</w:t>
      </w:r>
    </w:p>
    <w:p w:rsidR="00D432AF" w:rsidRPr="00D432AF" w:rsidRDefault="00D432AF" w:rsidP="00D432AF">
      <w:pPr>
        <w:jc w:val="both"/>
        <w:rPr>
          <w:rFonts w:ascii="Verdana" w:hAnsi="Verdana"/>
          <w:sz w:val="20"/>
          <w:szCs w:val="20"/>
          <w:u w:val="single"/>
        </w:rPr>
      </w:pPr>
    </w:p>
    <w:p w:rsidR="00D432AF" w:rsidRPr="00D432AF" w:rsidRDefault="00D432AF" w:rsidP="00D432AF">
      <w:pPr>
        <w:jc w:val="both"/>
        <w:rPr>
          <w:rFonts w:ascii="Verdana" w:hAnsi="Verdana"/>
          <w:sz w:val="20"/>
          <w:szCs w:val="20"/>
        </w:rPr>
      </w:pPr>
      <w:r w:rsidRPr="00D432AF">
        <w:rPr>
          <w:rFonts w:ascii="Verdana" w:hAnsi="Verdana"/>
          <w:sz w:val="20"/>
          <w:szCs w:val="20"/>
          <w:u w:val="single"/>
        </w:rPr>
        <w:t>DescuentoProveedorHabitual</w:t>
      </w:r>
      <w:r w:rsidRPr="00D432AF">
        <w:rPr>
          <w:rFonts w:ascii="Verdana" w:hAnsi="Verdana"/>
          <w:sz w:val="20"/>
          <w:szCs w:val="20"/>
        </w:rPr>
        <w:t>:En el caso que nuestro proveedor nos haga un descuento habitual esta es la columna donde debemos cargarlo (Permite ganancias combinadas).</w:t>
      </w:r>
    </w:p>
    <w:p w:rsidR="00D432AF" w:rsidRPr="00D432AF" w:rsidRDefault="00D432AF" w:rsidP="00D432AF">
      <w:pPr>
        <w:jc w:val="both"/>
        <w:rPr>
          <w:rFonts w:ascii="Verdana" w:hAnsi="Verdana"/>
          <w:sz w:val="20"/>
          <w:szCs w:val="20"/>
        </w:rPr>
      </w:pPr>
    </w:p>
    <w:p w:rsidR="00D432AF" w:rsidRPr="00D432AF" w:rsidRDefault="00D432AF" w:rsidP="00D432AF">
      <w:pPr>
        <w:jc w:val="both"/>
        <w:rPr>
          <w:rFonts w:ascii="Verdana" w:hAnsi="Verdana"/>
          <w:sz w:val="20"/>
          <w:szCs w:val="20"/>
          <w:u w:val="single"/>
        </w:rPr>
      </w:pPr>
      <w:r w:rsidRPr="00D432AF">
        <w:rPr>
          <w:rFonts w:ascii="Verdana" w:hAnsi="Verdana"/>
          <w:sz w:val="20"/>
          <w:szCs w:val="20"/>
          <w:u w:val="single"/>
        </w:rPr>
        <w:t>CodigoProductoProveedor</w:t>
      </w:r>
      <w:r w:rsidRPr="00D432AF">
        <w:rPr>
          <w:rFonts w:ascii="Verdana" w:hAnsi="Verdana"/>
          <w:sz w:val="20"/>
          <w:szCs w:val="20"/>
        </w:rPr>
        <w:t>: En esta columna podemos anotar el código interno que le da nuestro proveedor a sus productos para así agilizar en el momento de realizar una orden de compra.</w:t>
      </w:r>
    </w:p>
    <w:p w:rsidR="00D432AF" w:rsidRPr="00D432AF" w:rsidRDefault="00D432AF" w:rsidP="00D432AF">
      <w:pPr>
        <w:jc w:val="both"/>
        <w:rPr>
          <w:rFonts w:ascii="Verdana" w:hAnsi="Verdana"/>
          <w:sz w:val="20"/>
          <w:szCs w:val="20"/>
          <w:u w:val="single"/>
        </w:rPr>
      </w:pPr>
    </w:p>
    <w:p w:rsidR="00D432AF" w:rsidRPr="00D432AF" w:rsidRDefault="00D432AF" w:rsidP="00D432AF">
      <w:pPr>
        <w:jc w:val="both"/>
        <w:rPr>
          <w:rFonts w:ascii="Verdana" w:hAnsi="Verdana"/>
          <w:sz w:val="20"/>
          <w:szCs w:val="20"/>
        </w:rPr>
      </w:pPr>
      <w:r w:rsidRPr="00D432AF">
        <w:rPr>
          <w:rFonts w:ascii="Verdana" w:hAnsi="Verdana"/>
          <w:sz w:val="20"/>
          <w:szCs w:val="20"/>
          <w:u w:val="single"/>
        </w:rPr>
        <w:t>Ganancia</w:t>
      </w:r>
      <w:r w:rsidRPr="00D432AF">
        <w:rPr>
          <w:rFonts w:ascii="Verdana" w:hAnsi="Verdana"/>
          <w:sz w:val="20"/>
          <w:szCs w:val="20"/>
        </w:rPr>
        <w:t>: Aquí se anotará cual es el porcentaje de ganancia que queremos aplicarle a los productos (pueden ser ganancias combinadas).</w:t>
      </w:r>
    </w:p>
    <w:p w:rsidR="00D432AF" w:rsidRPr="00D432AF" w:rsidRDefault="00D432AF" w:rsidP="00D432AF">
      <w:pPr>
        <w:jc w:val="both"/>
        <w:rPr>
          <w:rFonts w:ascii="Verdana" w:hAnsi="Verdana"/>
          <w:sz w:val="20"/>
          <w:szCs w:val="20"/>
          <w:u w:val="single"/>
        </w:rPr>
      </w:pPr>
    </w:p>
    <w:p w:rsidR="00D432AF" w:rsidRPr="00D432AF" w:rsidRDefault="00D432AF" w:rsidP="00D432AF">
      <w:pPr>
        <w:jc w:val="both"/>
        <w:rPr>
          <w:rFonts w:ascii="Verdana" w:hAnsi="Verdana"/>
          <w:sz w:val="20"/>
          <w:szCs w:val="20"/>
          <w:u w:val="single"/>
        </w:rPr>
      </w:pPr>
      <w:r w:rsidRPr="00D432AF">
        <w:rPr>
          <w:rFonts w:ascii="Verdana" w:hAnsi="Verdana"/>
          <w:sz w:val="20"/>
          <w:szCs w:val="20"/>
          <w:u w:val="single"/>
        </w:rPr>
        <w:t>Marca</w:t>
      </w:r>
      <w:r w:rsidRPr="00D432AF">
        <w:rPr>
          <w:rFonts w:ascii="Verdana" w:hAnsi="Verdana"/>
          <w:sz w:val="20"/>
          <w:szCs w:val="20"/>
        </w:rPr>
        <w:t>:Aquí irá la marca a la cual pertenecen los productos.</w:t>
      </w:r>
    </w:p>
    <w:p w:rsidR="00D432AF" w:rsidRPr="00D432AF" w:rsidRDefault="00D432AF" w:rsidP="00D432AF">
      <w:pPr>
        <w:jc w:val="both"/>
        <w:rPr>
          <w:rFonts w:ascii="Verdana" w:hAnsi="Verdana"/>
          <w:sz w:val="20"/>
          <w:szCs w:val="20"/>
          <w:u w:val="single"/>
        </w:rPr>
      </w:pPr>
    </w:p>
    <w:p w:rsidR="00D432AF" w:rsidRPr="00D432AF" w:rsidRDefault="00D432AF" w:rsidP="00D432AF">
      <w:pPr>
        <w:jc w:val="both"/>
        <w:rPr>
          <w:rFonts w:ascii="Verdana" w:hAnsi="Verdana"/>
          <w:sz w:val="20"/>
          <w:szCs w:val="20"/>
          <w:u w:val="single"/>
        </w:rPr>
      </w:pPr>
      <w:r w:rsidRPr="00D432AF">
        <w:rPr>
          <w:rFonts w:ascii="Verdana" w:hAnsi="Verdana"/>
          <w:sz w:val="20"/>
          <w:szCs w:val="20"/>
          <w:u w:val="single"/>
        </w:rPr>
        <w:t>CodMarca</w:t>
      </w:r>
      <w:r w:rsidRPr="00D432AF">
        <w:rPr>
          <w:rFonts w:ascii="Verdana" w:hAnsi="Verdana"/>
          <w:sz w:val="20"/>
          <w:szCs w:val="20"/>
        </w:rPr>
        <w:t>:Aquí ira el código de la marca a la cual pertenecen los productos.</w:t>
      </w:r>
    </w:p>
    <w:p w:rsidR="00D432AF" w:rsidRPr="00D432AF" w:rsidRDefault="00D432AF" w:rsidP="00D432AF">
      <w:pPr>
        <w:jc w:val="both"/>
        <w:rPr>
          <w:rFonts w:ascii="Verdana" w:hAnsi="Verdana"/>
          <w:sz w:val="20"/>
          <w:szCs w:val="20"/>
          <w:u w:val="single"/>
        </w:rPr>
      </w:pPr>
    </w:p>
    <w:p w:rsidR="00D432AF" w:rsidRPr="00D432AF" w:rsidRDefault="00D432AF" w:rsidP="00D432AF">
      <w:pPr>
        <w:ind w:left="1416" w:hanging="1416"/>
        <w:jc w:val="both"/>
        <w:rPr>
          <w:rFonts w:ascii="Verdana" w:hAnsi="Verdana"/>
          <w:sz w:val="20"/>
          <w:szCs w:val="20"/>
        </w:rPr>
      </w:pPr>
      <w:r w:rsidRPr="00D432AF">
        <w:rPr>
          <w:rFonts w:ascii="Verdana" w:hAnsi="Verdana"/>
          <w:sz w:val="20"/>
          <w:szCs w:val="20"/>
          <w:u w:val="single"/>
        </w:rPr>
        <w:t>CantidadBulto</w:t>
      </w:r>
      <w:r w:rsidRPr="00D432AF">
        <w:rPr>
          <w:rFonts w:ascii="Verdana" w:hAnsi="Verdana"/>
          <w:sz w:val="20"/>
          <w:szCs w:val="20"/>
        </w:rPr>
        <w:t>: Aquí iría la cantidad de productos que vienen por bulto.</w:t>
      </w:r>
    </w:p>
    <w:p w:rsidR="00D432AF" w:rsidRPr="00D432AF" w:rsidRDefault="00D432AF" w:rsidP="00D432AF">
      <w:pPr>
        <w:ind w:left="1416" w:hanging="1416"/>
        <w:jc w:val="both"/>
        <w:rPr>
          <w:rFonts w:ascii="Verdana" w:hAnsi="Verdana"/>
          <w:sz w:val="20"/>
          <w:szCs w:val="20"/>
        </w:rPr>
      </w:pPr>
    </w:p>
    <w:p w:rsidR="00D432AF" w:rsidRPr="00D432AF" w:rsidRDefault="00D432AF" w:rsidP="00D432AF">
      <w:pPr>
        <w:ind w:left="1416" w:hanging="1416"/>
        <w:jc w:val="both"/>
        <w:rPr>
          <w:rFonts w:ascii="Verdana" w:hAnsi="Verdana"/>
          <w:sz w:val="20"/>
          <w:szCs w:val="20"/>
        </w:rPr>
      </w:pPr>
      <w:r w:rsidRPr="00D432AF">
        <w:rPr>
          <w:rFonts w:ascii="Verdana" w:hAnsi="Verdana"/>
          <w:sz w:val="20"/>
          <w:szCs w:val="20"/>
        </w:rPr>
        <w:t>Unidad: Aquí va la unidad de medida. Ejemplo m, metros, litros, lit, Kg., gramo, etc.</w:t>
      </w:r>
    </w:p>
    <w:p w:rsidR="00D432AF" w:rsidRPr="00D432AF" w:rsidRDefault="00D432AF" w:rsidP="00D432AF">
      <w:pPr>
        <w:ind w:left="1416" w:hanging="1416"/>
        <w:jc w:val="both"/>
        <w:rPr>
          <w:rFonts w:ascii="Verdana" w:hAnsi="Verdana"/>
          <w:sz w:val="20"/>
          <w:szCs w:val="20"/>
        </w:rPr>
      </w:pPr>
    </w:p>
    <w:p w:rsidR="00D432AF" w:rsidRDefault="00D432AF" w:rsidP="00D432AF">
      <w:pPr>
        <w:ind w:left="1416" w:hanging="1416"/>
        <w:jc w:val="both"/>
        <w:rPr>
          <w:rFonts w:ascii="Verdana" w:hAnsi="Verdana"/>
          <w:sz w:val="20"/>
          <w:szCs w:val="20"/>
        </w:rPr>
      </w:pPr>
      <w:r w:rsidRPr="00D432AF">
        <w:rPr>
          <w:rFonts w:ascii="Verdana" w:hAnsi="Verdana"/>
          <w:sz w:val="20"/>
          <w:szCs w:val="20"/>
        </w:rPr>
        <w:t>Foto: Aquí se coloca la ruta y el nombre de la imagen del producto. Ejemplo C:\misimagenes\sistemaJazz\imagen000748.jpg.</w:t>
      </w:r>
    </w:p>
    <w:p w:rsidR="00D432AF" w:rsidRDefault="00D432AF" w:rsidP="00D432AF">
      <w:pPr>
        <w:ind w:left="1416" w:hanging="1416"/>
        <w:jc w:val="both"/>
        <w:rPr>
          <w:rFonts w:ascii="Verdana" w:hAnsi="Verdana"/>
          <w:sz w:val="20"/>
          <w:szCs w:val="20"/>
        </w:rPr>
      </w:pPr>
    </w:p>
    <w:p w:rsidR="00D432AF" w:rsidRDefault="00D432AF" w:rsidP="00D432AF">
      <w:pPr>
        <w:ind w:left="1416" w:hanging="1416"/>
        <w:jc w:val="both"/>
        <w:rPr>
          <w:rFonts w:ascii="Verdana" w:hAnsi="Verdana"/>
          <w:sz w:val="20"/>
          <w:szCs w:val="20"/>
        </w:rPr>
      </w:pPr>
    </w:p>
    <w:p w:rsidR="00D432AF" w:rsidRDefault="00D432AF" w:rsidP="00D432AF">
      <w:pPr>
        <w:ind w:left="1416" w:hanging="1416"/>
        <w:jc w:val="both"/>
        <w:rPr>
          <w:rFonts w:ascii="Verdana" w:hAnsi="Verdana"/>
          <w:sz w:val="20"/>
          <w:szCs w:val="20"/>
        </w:rPr>
      </w:pPr>
    </w:p>
    <w:p w:rsidR="00D432AF" w:rsidRDefault="00D432AF" w:rsidP="00D432AF">
      <w:pPr>
        <w:ind w:left="1416" w:hanging="1416"/>
        <w:jc w:val="both"/>
        <w:rPr>
          <w:rFonts w:ascii="Verdana" w:hAnsi="Verdana"/>
          <w:sz w:val="20"/>
          <w:szCs w:val="20"/>
        </w:rPr>
      </w:pPr>
    </w:p>
    <w:p w:rsidR="00D432AF" w:rsidRPr="00D432AF" w:rsidRDefault="00D432AF" w:rsidP="00D432AF">
      <w:pPr>
        <w:ind w:left="1416" w:hanging="1416"/>
        <w:jc w:val="both"/>
        <w:rPr>
          <w:rFonts w:ascii="Verdana" w:hAnsi="Verdana"/>
          <w:sz w:val="20"/>
          <w:szCs w:val="20"/>
        </w:rPr>
      </w:pPr>
    </w:p>
    <w:p w:rsidR="00D432AF" w:rsidRPr="00D432AF" w:rsidRDefault="00D432AF" w:rsidP="00D432AF">
      <w:pPr>
        <w:ind w:left="1416" w:hanging="1416"/>
        <w:jc w:val="both"/>
        <w:rPr>
          <w:rFonts w:ascii="Verdana" w:hAnsi="Verdana"/>
          <w:sz w:val="20"/>
          <w:szCs w:val="20"/>
        </w:rPr>
      </w:pPr>
    </w:p>
    <w:p w:rsidR="00D432AF" w:rsidRPr="00D432AF" w:rsidRDefault="00D432AF" w:rsidP="00D432AF">
      <w:pPr>
        <w:ind w:left="1416" w:hanging="1416"/>
        <w:jc w:val="both"/>
        <w:rPr>
          <w:rFonts w:ascii="Verdana" w:hAnsi="Verdana"/>
          <w:sz w:val="20"/>
          <w:szCs w:val="20"/>
        </w:rPr>
      </w:pPr>
      <w:r w:rsidRPr="00D432AF">
        <w:rPr>
          <w:rFonts w:ascii="Verdana" w:hAnsi="Verdana"/>
          <w:sz w:val="20"/>
          <w:szCs w:val="20"/>
        </w:rPr>
        <w:t>"CostoListaMoneda"</w:t>
      </w:r>
    </w:p>
    <w:p w:rsidR="00D432AF" w:rsidRPr="00D432AF" w:rsidRDefault="00D432AF" w:rsidP="00D432AF">
      <w:pPr>
        <w:ind w:left="1416" w:hanging="1416"/>
        <w:jc w:val="both"/>
        <w:rPr>
          <w:rFonts w:ascii="Verdana" w:hAnsi="Verdana"/>
          <w:sz w:val="20"/>
          <w:szCs w:val="20"/>
        </w:rPr>
      </w:pPr>
      <w:r w:rsidRPr="00D432AF">
        <w:rPr>
          <w:rFonts w:ascii="Verdana" w:hAnsi="Verdana"/>
          <w:sz w:val="20"/>
          <w:szCs w:val="20"/>
        </w:rPr>
        <w:t>"CostoRealMoneda"</w:t>
      </w:r>
    </w:p>
    <w:p w:rsidR="00D432AF" w:rsidRPr="00D432AF" w:rsidRDefault="00D432AF" w:rsidP="00D432AF">
      <w:pPr>
        <w:ind w:left="1416" w:hanging="1416"/>
        <w:jc w:val="both"/>
        <w:rPr>
          <w:rFonts w:ascii="Verdana" w:hAnsi="Verdana"/>
          <w:sz w:val="20"/>
          <w:szCs w:val="20"/>
        </w:rPr>
      </w:pPr>
      <w:r w:rsidRPr="00D432AF">
        <w:rPr>
          <w:rFonts w:ascii="Verdana" w:hAnsi="Verdana"/>
          <w:sz w:val="20"/>
          <w:szCs w:val="20"/>
        </w:rPr>
        <w:t>"CostoCalculadoMoneda"</w:t>
      </w:r>
    </w:p>
    <w:p w:rsidR="00D432AF" w:rsidRPr="00D432AF" w:rsidRDefault="00D432AF" w:rsidP="00D432AF">
      <w:pPr>
        <w:ind w:left="1416" w:hanging="1416"/>
        <w:jc w:val="both"/>
        <w:rPr>
          <w:rFonts w:ascii="Verdana" w:hAnsi="Verdana"/>
          <w:sz w:val="20"/>
          <w:szCs w:val="20"/>
        </w:rPr>
      </w:pPr>
      <w:r w:rsidRPr="00D432AF">
        <w:rPr>
          <w:rFonts w:ascii="Verdana" w:hAnsi="Verdana"/>
          <w:sz w:val="20"/>
          <w:szCs w:val="20"/>
        </w:rPr>
        <w:t>"ComisionPorcentaje"'</w:t>
      </w:r>
    </w:p>
    <w:p w:rsidR="00D432AF" w:rsidRPr="00D432AF" w:rsidRDefault="00D432AF" w:rsidP="00D432AF">
      <w:pPr>
        <w:ind w:left="1416" w:hanging="1416"/>
        <w:jc w:val="both"/>
        <w:rPr>
          <w:rFonts w:ascii="Verdana" w:hAnsi="Verdana"/>
          <w:sz w:val="20"/>
          <w:szCs w:val="20"/>
        </w:rPr>
      </w:pPr>
      <w:r w:rsidRPr="00D432AF">
        <w:rPr>
          <w:rFonts w:ascii="Verdana" w:hAnsi="Verdana"/>
          <w:sz w:val="20"/>
          <w:szCs w:val="20"/>
        </w:rPr>
        <w:t>"ComisionMonto"</w:t>
      </w:r>
    </w:p>
    <w:p w:rsidR="00D432AF" w:rsidRPr="00D432AF" w:rsidRDefault="00D432AF" w:rsidP="00D432AF">
      <w:pPr>
        <w:ind w:left="1416" w:hanging="1416"/>
        <w:jc w:val="both"/>
        <w:rPr>
          <w:rFonts w:ascii="Verdana" w:hAnsi="Verdana"/>
          <w:sz w:val="20"/>
          <w:szCs w:val="20"/>
        </w:rPr>
      </w:pPr>
      <w:r w:rsidRPr="00D432AF">
        <w:rPr>
          <w:rFonts w:ascii="Verdana" w:hAnsi="Verdana"/>
          <w:sz w:val="20"/>
          <w:szCs w:val="20"/>
        </w:rPr>
        <w:t>"DescuentoRecargo" Aquí va el porcentaje de descuento o recargo del producto</w:t>
      </w:r>
    </w:p>
    <w:p w:rsidR="00D432AF" w:rsidRPr="00D432AF" w:rsidRDefault="00D432AF" w:rsidP="00D432AF">
      <w:pPr>
        <w:ind w:left="1416" w:hanging="1416"/>
        <w:jc w:val="both"/>
        <w:rPr>
          <w:rFonts w:ascii="Verdana" w:hAnsi="Verdana"/>
          <w:sz w:val="20"/>
          <w:szCs w:val="20"/>
        </w:rPr>
      </w:pPr>
      <w:r w:rsidRPr="00D432AF">
        <w:rPr>
          <w:rFonts w:ascii="Verdana" w:hAnsi="Verdana"/>
          <w:sz w:val="20"/>
          <w:szCs w:val="20"/>
        </w:rPr>
        <w:t>"DR" Aquí se indica si es Descuento o Recargo con D o R</w:t>
      </w:r>
    </w:p>
    <w:p w:rsidR="00D432AF" w:rsidRPr="00D432AF" w:rsidRDefault="00D432AF" w:rsidP="00D432AF">
      <w:pPr>
        <w:ind w:left="1416" w:hanging="1416"/>
        <w:jc w:val="both"/>
        <w:rPr>
          <w:rFonts w:ascii="Verdana" w:hAnsi="Verdana"/>
          <w:sz w:val="20"/>
          <w:szCs w:val="20"/>
        </w:rPr>
      </w:pPr>
      <w:r w:rsidRPr="00D432AF">
        <w:rPr>
          <w:rFonts w:ascii="Verdana" w:hAnsi="Verdana"/>
          <w:sz w:val="20"/>
          <w:szCs w:val="20"/>
        </w:rPr>
        <w:t>"CodCategoria" </w:t>
      </w:r>
    </w:p>
    <w:p w:rsidR="00D432AF" w:rsidRPr="00D432AF" w:rsidRDefault="00D432AF" w:rsidP="00D432AF">
      <w:pPr>
        <w:ind w:left="1416" w:hanging="1416"/>
        <w:jc w:val="both"/>
        <w:rPr>
          <w:rFonts w:ascii="Verdana" w:hAnsi="Verdana"/>
          <w:sz w:val="20"/>
          <w:szCs w:val="20"/>
        </w:rPr>
      </w:pPr>
      <w:r w:rsidRPr="00D432AF">
        <w:rPr>
          <w:rFonts w:ascii="Verdana" w:hAnsi="Verdana"/>
          <w:sz w:val="20"/>
          <w:szCs w:val="20"/>
        </w:rPr>
        <w:t>"CategoriaNombre" </w:t>
      </w:r>
    </w:p>
    <w:p w:rsidR="00D432AF" w:rsidRPr="00D432AF" w:rsidRDefault="00D432AF" w:rsidP="00D432AF">
      <w:pPr>
        <w:ind w:left="1416" w:hanging="1416"/>
        <w:jc w:val="both"/>
        <w:rPr>
          <w:rFonts w:ascii="Verdana" w:hAnsi="Verdana"/>
          <w:sz w:val="20"/>
          <w:szCs w:val="20"/>
        </w:rPr>
      </w:pPr>
      <w:r w:rsidRPr="00D432AF">
        <w:rPr>
          <w:rFonts w:ascii="Verdana" w:hAnsi="Verdana"/>
          <w:sz w:val="20"/>
          <w:szCs w:val="20"/>
        </w:rPr>
        <w:t>"NroSerie"</w:t>
      </w:r>
    </w:p>
    <w:p w:rsidR="00D432AF" w:rsidRPr="00D432AF" w:rsidRDefault="00D432AF" w:rsidP="00D432AF">
      <w:pPr>
        <w:ind w:left="1416" w:hanging="1416"/>
        <w:jc w:val="both"/>
        <w:rPr>
          <w:rFonts w:ascii="Verdana" w:hAnsi="Verdana"/>
          <w:sz w:val="20"/>
          <w:szCs w:val="20"/>
        </w:rPr>
      </w:pPr>
      <w:r w:rsidRPr="00D432AF">
        <w:rPr>
          <w:rFonts w:ascii="Verdana" w:hAnsi="Verdana"/>
          <w:sz w:val="20"/>
          <w:szCs w:val="20"/>
        </w:rPr>
        <w:t>"CostoReal"</w:t>
      </w:r>
    </w:p>
    <w:p w:rsidR="00D432AF" w:rsidRPr="00D432AF" w:rsidRDefault="00D432AF" w:rsidP="00D432AF">
      <w:pPr>
        <w:ind w:left="1416" w:hanging="1416"/>
        <w:jc w:val="both"/>
        <w:rPr>
          <w:rFonts w:ascii="Verdana" w:hAnsi="Verdana"/>
          <w:sz w:val="20"/>
          <w:szCs w:val="20"/>
        </w:rPr>
      </w:pPr>
      <w:r w:rsidRPr="00D432AF">
        <w:rPr>
          <w:rFonts w:ascii="Verdana" w:hAnsi="Verdana"/>
          <w:sz w:val="20"/>
          <w:szCs w:val="20"/>
        </w:rPr>
        <w:t>"PrecioSugeridoVenta"</w:t>
      </w:r>
    </w:p>
    <w:p w:rsidR="00D432AF" w:rsidRPr="00D432AF" w:rsidRDefault="00D432AF" w:rsidP="00D432AF">
      <w:pPr>
        <w:ind w:left="1416" w:hanging="1416"/>
        <w:jc w:val="both"/>
        <w:rPr>
          <w:rFonts w:ascii="Verdana" w:hAnsi="Verdana"/>
          <w:sz w:val="20"/>
          <w:szCs w:val="20"/>
        </w:rPr>
      </w:pPr>
      <w:r w:rsidRPr="00D432AF">
        <w:rPr>
          <w:rFonts w:ascii="Verdana" w:hAnsi="Verdana"/>
          <w:sz w:val="20"/>
          <w:szCs w:val="20"/>
        </w:rPr>
        <w:t>"PesoPorBulto"</w:t>
      </w:r>
    </w:p>
    <w:p w:rsidR="00D432AF" w:rsidRPr="00D432AF" w:rsidRDefault="00D432AF" w:rsidP="00D432AF">
      <w:pPr>
        <w:ind w:left="1416" w:hanging="1416"/>
        <w:jc w:val="both"/>
        <w:rPr>
          <w:rFonts w:ascii="Verdana" w:hAnsi="Verdana"/>
          <w:sz w:val="20"/>
          <w:szCs w:val="20"/>
        </w:rPr>
      </w:pPr>
      <w:r w:rsidRPr="00D432AF">
        <w:rPr>
          <w:rFonts w:ascii="Verdana" w:hAnsi="Verdana"/>
          <w:sz w:val="20"/>
          <w:szCs w:val="20"/>
        </w:rPr>
        <w:t>"Despacho"</w:t>
      </w:r>
    </w:p>
    <w:p w:rsidR="00D432AF" w:rsidRPr="00D432AF" w:rsidRDefault="00D432AF" w:rsidP="00D432AF">
      <w:pPr>
        <w:ind w:left="1416" w:hanging="1416"/>
        <w:jc w:val="both"/>
        <w:rPr>
          <w:rFonts w:ascii="Verdana" w:hAnsi="Verdana"/>
          <w:sz w:val="20"/>
          <w:szCs w:val="20"/>
        </w:rPr>
      </w:pPr>
      <w:r w:rsidRPr="00D432AF">
        <w:rPr>
          <w:rFonts w:ascii="Verdana" w:hAnsi="Verdana"/>
          <w:sz w:val="20"/>
          <w:szCs w:val="20"/>
        </w:rPr>
        <w:t>"ExistenciasDespacho" Aquí se coloca el stock de despacho para el producto</w:t>
      </w:r>
    </w:p>
    <w:p w:rsidR="00D432AF" w:rsidRPr="00D432AF" w:rsidRDefault="00D432AF" w:rsidP="00D432AF">
      <w:pPr>
        <w:ind w:left="1416" w:hanging="1416"/>
        <w:jc w:val="both"/>
        <w:rPr>
          <w:rFonts w:ascii="Verdana" w:hAnsi="Verdana"/>
          <w:sz w:val="20"/>
          <w:szCs w:val="20"/>
        </w:rPr>
      </w:pPr>
      <w:r w:rsidRPr="00D432AF">
        <w:rPr>
          <w:rFonts w:ascii="Verdana" w:hAnsi="Verdana"/>
          <w:sz w:val="20"/>
          <w:szCs w:val="20"/>
        </w:rPr>
        <w:t>"ManejaDespachos"  Aquí se coloca una letra S si maneja despacho el producto</w:t>
      </w:r>
    </w:p>
    <w:p w:rsidR="00D432AF" w:rsidRPr="00D432AF" w:rsidRDefault="00D432AF" w:rsidP="00D432AF">
      <w:pPr>
        <w:pStyle w:val="NormalWeb"/>
        <w:shd w:val="clear" w:color="auto" w:fill="FFFFFF"/>
        <w:spacing w:beforeAutospacing="0" w:after="360" w:afterAutospacing="0" w:line="360" w:lineRule="atLeast"/>
        <w:textAlignment w:val="baseline"/>
        <w:rPr>
          <w:rFonts w:ascii="Verdana" w:hAnsi="Verdana"/>
          <w:color w:val="333333"/>
          <w:sz w:val="20"/>
          <w:szCs w:val="20"/>
        </w:rPr>
      </w:pPr>
      <w:r w:rsidRPr="00D432AF">
        <w:rPr>
          <w:rFonts w:ascii="Verdana" w:hAnsi="Verdana"/>
          <w:sz w:val="20"/>
          <w:szCs w:val="20"/>
        </w:rPr>
        <w:t>"VentaXBultoCerrado" Afecta el siguiente tilde en Productos y Servicios</w:t>
      </w:r>
    </w:p>
    <w:p w:rsidR="00D432AF" w:rsidRPr="00D432AF" w:rsidRDefault="00B61B96" w:rsidP="00D432AF">
      <w:pPr>
        <w:pStyle w:val="NormalWeb"/>
        <w:shd w:val="clear" w:color="auto" w:fill="FFFFFF"/>
        <w:spacing w:beforeAutospacing="0" w:afterAutospacing="0" w:line="360" w:lineRule="atLeast"/>
        <w:textAlignment w:val="baseline"/>
        <w:rPr>
          <w:rFonts w:ascii="Verdana" w:hAnsi="Verdana"/>
          <w:sz w:val="20"/>
          <w:szCs w:val="20"/>
        </w:rPr>
      </w:pPr>
      <w:hyperlink r:id="rId6">
        <w:r w:rsidR="00D432AF" w:rsidRPr="00D432AF">
          <w:rPr>
            <w:rFonts w:ascii="Verdana" w:hAnsi="Verdana"/>
            <w:noProof/>
            <w:color w:val="0000FF"/>
            <w:sz w:val="20"/>
            <w:szCs w:val="20"/>
            <w:u w:val="single"/>
          </w:rPr>
          <w:drawing>
            <wp:anchor distT="0" distB="0" distL="114300" distR="114300" simplePos="0" relativeHeight="251661312" behindDoc="0" locked="0" layoutInCell="1" allowOverlap="1">
              <wp:simplePos x="0" y="0"/>
              <wp:positionH relativeFrom="column">
                <wp:posOffset>0</wp:posOffset>
              </wp:positionH>
              <wp:positionV relativeFrom="paragraph">
                <wp:align>top</wp:align>
              </wp:positionV>
              <wp:extent cx="4980940" cy="1313815"/>
              <wp:effectExtent l="19050" t="0" r="0" b="0"/>
              <wp:wrapNone/>
              <wp:docPr id="3" name="i-1569" descr="image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1569" descr="image7"/>
                      <pic:cNvPicPr preferRelativeResize="0">
                        <a:picLocks noChangeArrowheads="1"/>
                      </pic:cNvPicPr>
                    </pic:nvPicPr>
                    <pic:blipFill>
                      <a:blip r:embed="rId7" cstate="print"/>
                      <a:srcRect/>
                      <a:stretch>
                        <a:fillRect/>
                      </a:stretch>
                    </pic:blipFill>
                    <pic:spPr bwMode="auto">
                      <a:xfrm>
                        <a:off x="0" y="0"/>
                        <a:ext cx="4980940" cy="1313815"/>
                      </a:xfrm>
                      <a:prstGeom prst="rect">
                        <a:avLst/>
                      </a:prstGeom>
                      <a:solidFill>
                        <a:srgbClr val="FFFFFF"/>
                      </a:solidFill>
                      <a:ln w="9525">
                        <a:noFill/>
                        <a:round/>
                        <a:headEnd/>
                        <a:tailEnd/>
                      </a:ln>
                    </pic:spPr>
                  </pic:pic>
                </a:graphicData>
              </a:graphic>
            </wp:anchor>
          </w:drawing>
        </w:r>
      </w:hyperlink>
    </w:p>
    <w:p w:rsidR="00D432AF" w:rsidRPr="00D432AF" w:rsidRDefault="00D432AF" w:rsidP="00D432AF">
      <w:pPr>
        <w:ind w:left="1416" w:hanging="1416"/>
        <w:jc w:val="both"/>
        <w:rPr>
          <w:rFonts w:ascii="Verdana" w:hAnsi="Verdana"/>
          <w:sz w:val="20"/>
          <w:szCs w:val="20"/>
        </w:rPr>
      </w:pPr>
    </w:p>
    <w:p w:rsidR="00D432AF" w:rsidRPr="00D432AF" w:rsidRDefault="00D432AF" w:rsidP="00D432AF">
      <w:pPr>
        <w:ind w:left="1416" w:hanging="1416"/>
        <w:jc w:val="both"/>
        <w:rPr>
          <w:rFonts w:ascii="Verdana" w:hAnsi="Verdana"/>
          <w:sz w:val="20"/>
          <w:szCs w:val="20"/>
        </w:rPr>
      </w:pPr>
    </w:p>
    <w:p w:rsidR="00D432AF" w:rsidRPr="00D432AF" w:rsidRDefault="00D432AF" w:rsidP="00D432AF">
      <w:pPr>
        <w:ind w:left="1416" w:hanging="1416"/>
        <w:jc w:val="both"/>
        <w:rPr>
          <w:rFonts w:ascii="Verdana" w:hAnsi="Verdana"/>
          <w:sz w:val="20"/>
          <w:szCs w:val="20"/>
        </w:rPr>
      </w:pPr>
    </w:p>
    <w:p w:rsidR="00D432AF" w:rsidRPr="00D432AF" w:rsidRDefault="00D432AF" w:rsidP="00D432AF">
      <w:pPr>
        <w:ind w:left="1416" w:hanging="1416"/>
        <w:jc w:val="both"/>
        <w:rPr>
          <w:rFonts w:ascii="Verdana" w:hAnsi="Verdana"/>
          <w:sz w:val="20"/>
          <w:szCs w:val="20"/>
        </w:rPr>
      </w:pPr>
      <w:r w:rsidRPr="00D432AF">
        <w:rPr>
          <w:rFonts w:ascii="Verdana" w:hAnsi="Verdana"/>
          <w:sz w:val="20"/>
          <w:szCs w:val="20"/>
        </w:rPr>
        <w:t>Habitual: Aquí se pone una letra S si el proveedor es el habitual.</w:t>
      </w:r>
    </w:p>
    <w:p w:rsidR="00D432AF" w:rsidRPr="00D432AF" w:rsidRDefault="00D432AF" w:rsidP="00D432AF">
      <w:pPr>
        <w:ind w:left="1416" w:hanging="1416"/>
        <w:jc w:val="both"/>
        <w:rPr>
          <w:rFonts w:ascii="Verdana" w:hAnsi="Verdana"/>
          <w:sz w:val="20"/>
          <w:szCs w:val="20"/>
        </w:rPr>
      </w:pPr>
    </w:p>
    <w:p w:rsidR="00D432AF" w:rsidRPr="00D432AF" w:rsidRDefault="00D432AF" w:rsidP="00D432AF">
      <w:pPr>
        <w:jc w:val="both"/>
        <w:rPr>
          <w:rFonts w:ascii="Verdana" w:hAnsi="Verdana"/>
          <w:sz w:val="20"/>
          <w:szCs w:val="20"/>
          <w:u w:val="single"/>
        </w:rPr>
      </w:pPr>
    </w:p>
    <w:p w:rsidR="00D432AF" w:rsidRPr="00D432AF" w:rsidRDefault="00D432AF" w:rsidP="00D432AF">
      <w:pPr>
        <w:jc w:val="both"/>
        <w:rPr>
          <w:rFonts w:ascii="Verdana" w:hAnsi="Verdana"/>
          <w:sz w:val="20"/>
          <w:szCs w:val="20"/>
          <w:u w:val="single"/>
        </w:rPr>
      </w:pPr>
      <w:r w:rsidRPr="00D432AF">
        <w:rPr>
          <w:rFonts w:ascii="Verdana" w:hAnsi="Verdana"/>
          <w:sz w:val="20"/>
          <w:szCs w:val="20"/>
          <w:u w:val="single"/>
        </w:rPr>
        <w:t>Proveedor:</w:t>
      </w:r>
    </w:p>
    <w:p w:rsidR="00D432AF" w:rsidRPr="00D432AF" w:rsidRDefault="00D432AF" w:rsidP="00D432AF">
      <w:pPr>
        <w:jc w:val="both"/>
        <w:rPr>
          <w:rFonts w:ascii="Verdana" w:hAnsi="Verdana"/>
          <w:b/>
          <w:sz w:val="20"/>
          <w:szCs w:val="20"/>
        </w:rPr>
      </w:pPr>
      <w:r w:rsidRPr="00D432AF">
        <w:rPr>
          <w:rFonts w:ascii="Verdana" w:hAnsi="Verdana"/>
          <w:b/>
          <w:sz w:val="20"/>
          <w:szCs w:val="20"/>
        </w:rPr>
        <w:t>A- Asignar un único proveedor para toda la lista</w:t>
      </w:r>
    </w:p>
    <w:p w:rsidR="00D432AF" w:rsidRPr="00D432AF" w:rsidRDefault="00D432AF" w:rsidP="00D432AF">
      <w:pPr>
        <w:jc w:val="both"/>
        <w:rPr>
          <w:rFonts w:ascii="Verdana" w:hAnsi="Verdana"/>
          <w:sz w:val="20"/>
          <w:szCs w:val="20"/>
        </w:rPr>
      </w:pPr>
      <w:r w:rsidRPr="00D432AF">
        <w:rPr>
          <w:rFonts w:ascii="Verdana" w:hAnsi="Verdana"/>
          <w:sz w:val="20"/>
          <w:szCs w:val="20"/>
        </w:rPr>
        <w:t>El proveedor deberá estar previamente cargado en Jazz Office. Solo debemos seleccionar el proveedor desde una de las opciones de JazzIT</w:t>
      </w:r>
    </w:p>
    <w:p w:rsidR="00D432AF" w:rsidRPr="00D432AF" w:rsidRDefault="00D432AF" w:rsidP="00D432AF">
      <w:pPr>
        <w:jc w:val="both"/>
        <w:rPr>
          <w:rFonts w:ascii="Verdana" w:hAnsi="Verdana"/>
          <w:sz w:val="20"/>
          <w:szCs w:val="20"/>
        </w:rPr>
      </w:pPr>
      <w:r w:rsidRPr="00D432AF">
        <w:rPr>
          <w:rFonts w:ascii="Verdana" w:hAnsi="Verdana"/>
          <w:i/>
          <w:sz w:val="20"/>
          <w:szCs w:val="20"/>
        </w:rPr>
        <w:t>JazzIT</w:t>
      </w:r>
      <w:r w:rsidRPr="00D432AF">
        <w:rPr>
          <w:rFonts w:ascii="Verdana" w:hAnsi="Verdana"/>
          <w:sz w:val="20"/>
          <w:szCs w:val="20"/>
        </w:rPr>
        <w:t xml:space="preserve"> asociará automáticamente a todos los productos de la planilla el proveedor previamente seleccionado. Este es el caso mas utilizado, ya que siempre la planilla que nos envíe el proveedor será de un único proveedor.</w:t>
      </w:r>
    </w:p>
    <w:p w:rsidR="00D432AF" w:rsidRPr="00D432AF" w:rsidRDefault="00D432AF" w:rsidP="00D432AF">
      <w:pPr>
        <w:jc w:val="both"/>
        <w:rPr>
          <w:rFonts w:ascii="Verdana" w:hAnsi="Verdana"/>
          <w:b/>
          <w:sz w:val="20"/>
          <w:szCs w:val="20"/>
        </w:rPr>
      </w:pPr>
    </w:p>
    <w:p w:rsidR="00D432AF" w:rsidRPr="00D432AF" w:rsidRDefault="00D432AF" w:rsidP="00D432AF">
      <w:pPr>
        <w:jc w:val="both"/>
        <w:rPr>
          <w:rFonts w:ascii="Verdana" w:hAnsi="Verdana"/>
          <w:sz w:val="20"/>
          <w:szCs w:val="20"/>
        </w:rPr>
      </w:pPr>
      <w:r w:rsidRPr="00D432AF">
        <w:rPr>
          <w:rFonts w:ascii="Verdana" w:hAnsi="Verdana"/>
          <w:b/>
          <w:sz w:val="20"/>
          <w:szCs w:val="20"/>
        </w:rPr>
        <w:t>B- Cargar distintos proveedores en una planilla</w:t>
      </w:r>
      <w:r w:rsidRPr="00D432AF">
        <w:rPr>
          <w:rFonts w:ascii="Verdana" w:hAnsi="Verdana"/>
          <w:sz w:val="20"/>
          <w:szCs w:val="20"/>
        </w:rPr>
        <w:t>.</w:t>
      </w:r>
    </w:p>
    <w:p w:rsidR="00D432AF" w:rsidRPr="00D432AF" w:rsidRDefault="00D432AF" w:rsidP="00D432AF">
      <w:pPr>
        <w:jc w:val="both"/>
        <w:rPr>
          <w:rFonts w:ascii="Verdana" w:hAnsi="Verdana"/>
          <w:sz w:val="20"/>
          <w:szCs w:val="20"/>
        </w:rPr>
      </w:pPr>
      <w:r w:rsidRPr="00D432AF">
        <w:rPr>
          <w:rFonts w:ascii="Verdana" w:hAnsi="Verdana"/>
          <w:sz w:val="20"/>
          <w:szCs w:val="20"/>
        </w:rPr>
        <w:t>Generalmente esto se utiliza para migrar artículos de una base actual (sistema o planilla XLS) para comenzar a trabajar con Jazz. Por lo que en ese caso si pudieran haber varios proveedores en la misma planilla.</w:t>
      </w:r>
    </w:p>
    <w:p w:rsidR="00D432AF" w:rsidRPr="00D432AF" w:rsidRDefault="00D432AF" w:rsidP="00D432AF">
      <w:pPr>
        <w:jc w:val="both"/>
        <w:rPr>
          <w:rFonts w:ascii="Verdana" w:hAnsi="Verdana"/>
          <w:sz w:val="20"/>
          <w:szCs w:val="20"/>
        </w:rPr>
      </w:pPr>
    </w:p>
    <w:p w:rsidR="00D432AF" w:rsidRPr="00D432AF" w:rsidRDefault="00D432AF" w:rsidP="00D432AF">
      <w:pPr>
        <w:jc w:val="both"/>
        <w:rPr>
          <w:rFonts w:ascii="Verdana" w:hAnsi="Verdana"/>
          <w:sz w:val="20"/>
          <w:szCs w:val="20"/>
        </w:rPr>
      </w:pPr>
      <w:r w:rsidRPr="00D432AF">
        <w:rPr>
          <w:rFonts w:ascii="Verdana" w:hAnsi="Verdana"/>
          <w:sz w:val="20"/>
          <w:szCs w:val="20"/>
        </w:rPr>
        <w:t>Podremos hacerlo de dos maneras (B1 y B2).</w:t>
      </w:r>
    </w:p>
    <w:p w:rsidR="00D432AF" w:rsidRPr="00D432AF" w:rsidRDefault="00D432AF" w:rsidP="00D432AF">
      <w:pPr>
        <w:jc w:val="both"/>
        <w:rPr>
          <w:rFonts w:ascii="Verdana" w:hAnsi="Verdana"/>
          <w:sz w:val="20"/>
          <w:szCs w:val="20"/>
        </w:rPr>
      </w:pPr>
    </w:p>
    <w:p w:rsidR="00D432AF" w:rsidRPr="00D432AF" w:rsidRDefault="00D432AF" w:rsidP="00D432AF">
      <w:pPr>
        <w:jc w:val="both"/>
        <w:rPr>
          <w:rFonts w:ascii="Verdana" w:hAnsi="Verdana"/>
          <w:sz w:val="20"/>
          <w:szCs w:val="20"/>
        </w:rPr>
      </w:pPr>
      <w:r w:rsidRPr="00D432AF">
        <w:rPr>
          <w:rFonts w:ascii="Verdana" w:hAnsi="Verdana"/>
          <w:sz w:val="20"/>
          <w:szCs w:val="20"/>
        </w:rPr>
        <w:t>B1- Esta manera es para proveedores previamente cargados en</w:t>
      </w:r>
      <w:r w:rsidRPr="00D432AF">
        <w:rPr>
          <w:rFonts w:ascii="Verdana" w:hAnsi="Verdana"/>
          <w:i/>
          <w:sz w:val="20"/>
          <w:szCs w:val="20"/>
        </w:rPr>
        <w:t xml:space="preserve"> Jazz</w:t>
      </w:r>
      <w:r w:rsidRPr="00D432AF">
        <w:rPr>
          <w:rFonts w:ascii="Verdana" w:hAnsi="Verdana"/>
          <w:sz w:val="20"/>
          <w:szCs w:val="20"/>
        </w:rPr>
        <w:t xml:space="preserve">: para hacerlo debemos crear una columna que se llame “Proveedor”, y debajo de ella cargaremos los </w:t>
      </w:r>
      <w:r w:rsidRPr="00D432AF">
        <w:rPr>
          <w:rFonts w:ascii="Verdana" w:hAnsi="Verdana"/>
          <w:sz w:val="20"/>
          <w:szCs w:val="20"/>
          <w:u w:val="single"/>
        </w:rPr>
        <w:t>códigos</w:t>
      </w:r>
      <w:r w:rsidRPr="00D432AF">
        <w:rPr>
          <w:rFonts w:ascii="Verdana" w:hAnsi="Verdana"/>
          <w:sz w:val="20"/>
          <w:szCs w:val="20"/>
        </w:rPr>
        <w:t xml:space="preserve"> de proveedores correspondientes de cada producto.</w:t>
      </w:r>
    </w:p>
    <w:p w:rsidR="00D432AF" w:rsidRPr="00D432AF" w:rsidRDefault="00D432AF" w:rsidP="00D432AF">
      <w:pPr>
        <w:jc w:val="both"/>
        <w:rPr>
          <w:rFonts w:ascii="Verdana" w:hAnsi="Verdana"/>
          <w:sz w:val="20"/>
          <w:szCs w:val="20"/>
        </w:rPr>
      </w:pPr>
    </w:p>
    <w:p w:rsidR="00D432AF" w:rsidRPr="00D432AF" w:rsidRDefault="00D432AF" w:rsidP="00D432AF">
      <w:pPr>
        <w:jc w:val="both"/>
        <w:rPr>
          <w:rFonts w:ascii="Verdana" w:hAnsi="Verdana"/>
          <w:sz w:val="20"/>
          <w:szCs w:val="20"/>
        </w:rPr>
      </w:pPr>
      <w:r w:rsidRPr="00D432AF">
        <w:rPr>
          <w:rFonts w:ascii="Verdana" w:hAnsi="Verdana"/>
          <w:sz w:val="20"/>
          <w:szCs w:val="20"/>
        </w:rPr>
        <w:t xml:space="preserve">B2- Esta forma es para proveedores que </w:t>
      </w:r>
      <w:r w:rsidRPr="00D432AF">
        <w:rPr>
          <w:rFonts w:ascii="Verdana" w:hAnsi="Verdana"/>
          <w:sz w:val="20"/>
          <w:szCs w:val="20"/>
          <w:u w:val="single"/>
        </w:rPr>
        <w:t>no</w:t>
      </w:r>
      <w:r w:rsidRPr="00D432AF">
        <w:rPr>
          <w:rFonts w:ascii="Verdana" w:hAnsi="Verdana"/>
          <w:sz w:val="20"/>
          <w:szCs w:val="20"/>
        </w:rPr>
        <w:t xml:space="preserve"> se han creado previamente en </w:t>
      </w:r>
      <w:r w:rsidRPr="00D432AF">
        <w:rPr>
          <w:rFonts w:ascii="Verdana" w:hAnsi="Verdana"/>
          <w:i/>
          <w:sz w:val="20"/>
          <w:szCs w:val="20"/>
        </w:rPr>
        <w:t>Jazz.</w:t>
      </w:r>
      <w:r w:rsidRPr="00D432AF">
        <w:rPr>
          <w:rFonts w:ascii="Verdana" w:hAnsi="Verdana"/>
          <w:sz w:val="20"/>
          <w:szCs w:val="20"/>
        </w:rPr>
        <w:t xml:space="preserve"> Para utilizar este método, debemos crear dos columnas consecutivas en la planilla, una que diga “Proveedor” y otra que diga “ProveedorNombre”, la primera con el código, y la segunda con el nombre del proveedor, debajo de estas columnas, cargaremos los datos correspondientes, haciendo coincidir en cada fila el código y el nombre del proveedor según corresponda. Este campo no es requerido obligatoriamente. </w:t>
      </w:r>
    </w:p>
    <w:p w:rsidR="00D432AF" w:rsidRPr="00D432AF" w:rsidRDefault="00D432AF" w:rsidP="00D432AF">
      <w:pPr>
        <w:jc w:val="both"/>
        <w:rPr>
          <w:rFonts w:ascii="Verdana" w:hAnsi="Verdana"/>
          <w:sz w:val="20"/>
          <w:szCs w:val="20"/>
        </w:rPr>
      </w:pPr>
      <w:r w:rsidRPr="00D432AF">
        <w:rPr>
          <w:rFonts w:ascii="Verdana" w:hAnsi="Verdana"/>
          <w:sz w:val="20"/>
          <w:szCs w:val="20"/>
        </w:rPr>
        <w:t xml:space="preserve">Cumpliendo con estos requisitos </w:t>
      </w:r>
      <w:r w:rsidRPr="00D432AF">
        <w:rPr>
          <w:rFonts w:ascii="Verdana" w:hAnsi="Verdana"/>
          <w:i/>
          <w:sz w:val="20"/>
          <w:szCs w:val="20"/>
        </w:rPr>
        <w:t xml:space="preserve">JazzIT </w:t>
      </w:r>
      <w:r w:rsidRPr="00D432AF">
        <w:rPr>
          <w:rFonts w:ascii="Verdana" w:hAnsi="Verdana"/>
          <w:sz w:val="20"/>
          <w:szCs w:val="20"/>
        </w:rPr>
        <w:t xml:space="preserve"> asociará el proveedor correspondiente a cada producto.</w:t>
      </w:r>
    </w:p>
    <w:p w:rsidR="00D432AF" w:rsidRPr="00D432AF" w:rsidRDefault="00D432AF" w:rsidP="00D432AF">
      <w:pPr>
        <w:jc w:val="both"/>
        <w:rPr>
          <w:rFonts w:ascii="Verdana" w:hAnsi="Verdana"/>
          <w:sz w:val="20"/>
          <w:szCs w:val="20"/>
          <w:u w:val="single"/>
        </w:rPr>
      </w:pPr>
      <w:r w:rsidRPr="00D432AF">
        <w:rPr>
          <w:rFonts w:ascii="Verdana" w:hAnsi="Verdana"/>
          <w:sz w:val="20"/>
          <w:szCs w:val="20"/>
        </w:rPr>
        <w:br w:type="page"/>
      </w:r>
    </w:p>
    <w:p w:rsidR="00D432AF" w:rsidRPr="00D432AF" w:rsidRDefault="00D432AF" w:rsidP="00D432AF">
      <w:pPr>
        <w:jc w:val="both"/>
        <w:rPr>
          <w:rFonts w:ascii="Verdana" w:hAnsi="Verdana"/>
          <w:sz w:val="20"/>
          <w:szCs w:val="20"/>
          <w:u w:val="single"/>
        </w:rPr>
      </w:pPr>
      <w:r w:rsidRPr="00D432AF">
        <w:rPr>
          <w:rFonts w:ascii="Verdana" w:hAnsi="Verdana"/>
          <w:sz w:val="20"/>
          <w:szCs w:val="20"/>
          <w:u w:val="single"/>
        </w:rPr>
        <w:lastRenderedPageBreak/>
        <w:t>PrecioVenta</w:t>
      </w:r>
      <w:r w:rsidRPr="00D432AF">
        <w:rPr>
          <w:rFonts w:ascii="Verdana" w:hAnsi="Verdana"/>
          <w:sz w:val="20"/>
          <w:szCs w:val="20"/>
        </w:rPr>
        <w:t xml:space="preserve">: Este campo no es obligatorio. Esta columna contendrá los precios de venta de los productos, para que </w:t>
      </w:r>
      <w:r w:rsidRPr="00D432AF">
        <w:rPr>
          <w:rFonts w:ascii="Verdana" w:hAnsi="Verdana"/>
          <w:i/>
          <w:sz w:val="20"/>
          <w:szCs w:val="20"/>
        </w:rPr>
        <w:t xml:space="preserve">JazzIT </w:t>
      </w:r>
      <w:r w:rsidRPr="00D432AF">
        <w:rPr>
          <w:rFonts w:ascii="Verdana" w:hAnsi="Verdana"/>
          <w:sz w:val="20"/>
          <w:szCs w:val="20"/>
        </w:rPr>
        <w:t>asocie estos precios a una lista de precios debemos escribir la columna el “PrecioVenta” “</w:t>
      </w:r>
      <w:r w:rsidRPr="00D432AF">
        <w:rPr>
          <w:rFonts w:ascii="Verdana" w:hAnsi="Verdana"/>
          <w:b/>
          <w:sz w:val="20"/>
          <w:szCs w:val="20"/>
        </w:rPr>
        <w:t>:</w:t>
      </w:r>
      <w:r w:rsidRPr="00D432AF">
        <w:rPr>
          <w:rFonts w:ascii="Verdana" w:hAnsi="Verdana"/>
          <w:sz w:val="20"/>
          <w:szCs w:val="20"/>
        </w:rPr>
        <w:t>” “Codigodelalistadeprecios” Ej. Suponiendo que la lista de precios minorista tenga el código “min.” la cabecera será la siguiente “PrecioVenta:min” . Este campo no es requerido obligatoriamente.</w:t>
      </w:r>
    </w:p>
    <w:p w:rsidR="00D432AF" w:rsidRPr="00D432AF" w:rsidRDefault="00D432AF" w:rsidP="00D432AF">
      <w:pPr>
        <w:jc w:val="both"/>
        <w:rPr>
          <w:rFonts w:ascii="Verdana" w:hAnsi="Verdana"/>
          <w:sz w:val="20"/>
          <w:szCs w:val="20"/>
        </w:rPr>
      </w:pPr>
      <w:r w:rsidRPr="00D432AF">
        <w:rPr>
          <w:rFonts w:ascii="Verdana" w:hAnsi="Verdana"/>
          <w:sz w:val="20"/>
          <w:szCs w:val="20"/>
        </w:rPr>
        <w:t>Para conocer cuál es el código de las listas que utilizamos, ingresar en Jazz Office menú Ventas-&gt;Precios-&gt;Listas de Precios</w:t>
      </w:r>
    </w:p>
    <w:p w:rsidR="00D432AF" w:rsidRPr="00D432AF" w:rsidRDefault="00D432AF" w:rsidP="00D432AF">
      <w:pPr>
        <w:jc w:val="both"/>
        <w:rPr>
          <w:rFonts w:ascii="Verdana" w:hAnsi="Verdana"/>
          <w:sz w:val="20"/>
          <w:szCs w:val="20"/>
        </w:rPr>
      </w:pPr>
      <w:r w:rsidRPr="00D432AF">
        <w:rPr>
          <w:rFonts w:ascii="Verdana" w:hAnsi="Verdana"/>
          <w:sz w:val="20"/>
          <w:szCs w:val="20"/>
        </w:rPr>
        <w:t>Lo más común es utilizar una Lista “General”, que posee el código “1”</w:t>
      </w:r>
    </w:p>
    <w:p w:rsidR="00D432AF" w:rsidRPr="00D432AF" w:rsidRDefault="00D432AF" w:rsidP="00D432AF">
      <w:pPr>
        <w:jc w:val="both"/>
        <w:rPr>
          <w:rFonts w:ascii="Verdana" w:hAnsi="Verdana"/>
          <w:sz w:val="20"/>
          <w:szCs w:val="20"/>
        </w:rPr>
      </w:pPr>
      <w:r w:rsidRPr="00D432AF">
        <w:rPr>
          <w:rFonts w:ascii="Verdana" w:hAnsi="Verdana"/>
          <w:sz w:val="20"/>
          <w:szCs w:val="20"/>
        </w:rPr>
        <w:t>Por lo que la columna en JazzIT debería llamarse de la siguiente forma</w:t>
      </w:r>
    </w:p>
    <w:p w:rsidR="00D432AF" w:rsidRPr="00D432AF" w:rsidRDefault="00D432AF" w:rsidP="00D432AF">
      <w:pPr>
        <w:jc w:val="both"/>
        <w:rPr>
          <w:rFonts w:ascii="Verdana" w:hAnsi="Verdana"/>
          <w:sz w:val="20"/>
          <w:szCs w:val="20"/>
        </w:rPr>
      </w:pPr>
    </w:p>
    <w:p w:rsidR="00D432AF" w:rsidRPr="00D432AF" w:rsidRDefault="00D432AF" w:rsidP="00D432AF">
      <w:pPr>
        <w:jc w:val="center"/>
        <w:rPr>
          <w:rFonts w:ascii="Verdana" w:hAnsi="Verdana"/>
          <w:b/>
          <w:sz w:val="20"/>
          <w:szCs w:val="20"/>
        </w:rPr>
      </w:pPr>
      <w:r w:rsidRPr="00D432AF">
        <w:rPr>
          <w:rFonts w:ascii="Verdana" w:hAnsi="Verdana"/>
          <w:b/>
          <w:sz w:val="20"/>
          <w:szCs w:val="20"/>
        </w:rPr>
        <w:t>PRECIOVENTA: 1</w:t>
      </w:r>
    </w:p>
    <w:p w:rsidR="00D432AF" w:rsidRPr="00D432AF" w:rsidRDefault="00D432AF" w:rsidP="00D432AF">
      <w:pPr>
        <w:jc w:val="both"/>
        <w:rPr>
          <w:rFonts w:ascii="Verdana" w:hAnsi="Verdana"/>
          <w:sz w:val="20"/>
          <w:szCs w:val="20"/>
          <w:u w:val="single"/>
        </w:rPr>
      </w:pPr>
    </w:p>
    <w:p w:rsidR="00D432AF" w:rsidRPr="00D432AF" w:rsidRDefault="00D432AF" w:rsidP="00D432AF">
      <w:pPr>
        <w:jc w:val="both"/>
        <w:rPr>
          <w:rFonts w:ascii="Verdana" w:hAnsi="Verdana"/>
          <w:sz w:val="20"/>
          <w:szCs w:val="20"/>
        </w:rPr>
      </w:pPr>
      <w:r w:rsidRPr="00D432AF">
        <w:rPr>
          <w:rFonts w:ascii="Verdana" w:hAnsi="Verdana"/>
          <w:sz w:val="20"/>
          <w:szCs w:val="20"/>
          <w:u w:val="single"/>
        </w:rPr>
        <w:t>PrecioVentaGanancia:</w:t>
      </w:r>
      <w:r w:rsidRPr="00D432AF">
        <w:rPr>
          <w:rFonts w:ascii="Verdana" w:hAnsi="Verdana"/>
          <w:sz w:val="20"/>
          <w:szCs w:val="20"/>
        </w:rPr>
        <w:t xml:space="preserve">Este campo aplica en combinación con “PrecioVenta:COD” de manera que pueda asignar precios de productos a Listas de Precios </w:t>
      </w:r>
      <w:r w:rsidRPr="00D432AF">
        <w:rPr>
          <w:rFonts w:ascii="Verdana" w:hAnsi="Verdana"/>
          <w:i/>
          <w:iCs/>
          <w:sz w:val="20"/>
          <w:szCs w:val="20"/>
        </w:rPr>
        <w:t>no enlazadas</w:t>
      </w:r>
      <w:r w:rsidRPr="00D432AF">
        <w:rPr>
          <w:rFonts w:ascii="Verdana" w:hAnsi="Verdana"/>
          <w:sz w:val="20"/>
          <w:szCs w:val="20"/>
        </w:rPr>
        <w:t xml:space="preserve">  tomando como base el Precio Sugerido de venta que se calcula a partir de los costos para asignarle la ganancia a cada producto.</w:t>
      </w:r>
    </w:p>
    <w:p w:rsidR="00D432AF" w:rsidRPr="00D432AF" w:rsidRDefault="00D432AF" w:rsidP="00D432AF">
      <w:pPr>
        <w:jc w:val="both"/>
        <w:rPr>
          <w:rFonts w:ascii="Verdana" w:hAnsi="Verdana"/>
          <w:sz w:val="20"/>
          <w:szCs w:val="20"/>
          <w:u w:val="single"/>
        </w:rPr>
      </w:pPr>
    </w:p>
    <w:p w:rsidR="00D432AF" w:rsidRPr="00D432AF" w:rsidRDefault="00D432AF" w:rsidP="00D432AF">
      <w:pPr>
        <w:jc w:val="both"/>
        <w:rPr>
          <w:rFonts w:ascii="Verdana" w:hAnsi="Verdana"/>
          <w:sz w:val="20"/>
          <w:szCs w:val="20"/>
        </w:rPr>
      </w:pPr>
      <w:r w:rsidRPr="00D432AF">
        <w:rPr>
          <w:rFonts w:ascii="Verdana" w:hAnsi="Verdana"/>
          <w:sz w:val="20"/>
          <w:szCs w:val="20"/>
          <w:u w:val="single"/>
        </w:rPr>
        <w:t>PrecioMoneda</w:t>
      </w:r>
      <w:r w:rsidRPr="00D432AF">
        <w:rPr>
          <w:rFonts w:ascii="Verdana" w:hAnsi="Verdana"/>
          <w:sz w:val="20"/>
          <w:szCs w:val="20"/>
        </w:rPr>
        <w:t>: Asociará la lista de precios, y sus precios de venta a una moneda, esta podrán ser pesos, dólares, o euros.  Este campo por sí solo no hace nada, debe estar acompañado de la columna PrecioVenta.</w:t>
      </w:r>
    </w:p>
    <w:p w:rsidR="00D432AF" w:rsidRPr="00D432AF" w:rsidRDefault="00D432AF" w:rsidP="00D432AF">
      <w:pPr>
        <w:jc w:val="both"/>
        <w:rPr>
          <w:rFonts w:ascii="Verdana" w:hAnsi="Verdana"/>
          <w:sz w:val="20"/>
          <w:szCs w:val="20"/>
        </w:rPr>
      </w:pPr>
      <w:r w:rsidRPr="00D432AF">
        <w:rPr>
          <w:rFonts w:ascii="Verdana" w:hAnsi="Verdana"/>
          <w:sz w:val="20"/>
          <w:szCs w:val="20"/>
        </w:rPr>
        <w:t xml:space="preserve">Para realizar este proceso, debemos escribir los datos de la siguiente manera: </w:t>
      </w:r>
    </w:p>
    <w:p w:rsidR="00D432AF" w:rsidRPr="00D432AF" w:rsidRDefault="00D432AF" w:rsidP="00D432AF">
      <w:pPr>
        <w:jc w:val="both"/>
        <w:rPr>
          <w:rFonts w:ascii="Verdana" w:hAnsi="Verdana"/>
          <w:sz w:val="20"/>
          <w:szCs w:val="20"/>
        </w:rPr>
      </w:pPr>
      <w:r w:rsidRPr="00D432AF">
        <w:rPr>
          <w:rFonts w:ascii="Verdana" w:hAnsi="Verdana"/>
          <w:sz w:val="20"/>
          <w:szCs w:val="20"/>
        </w:rPr>
        <w:t>“PrecioMoneda” “</w:t>
      </w:r>
      <w:r w:rsidRPr="00D432AF">
        <w:rPr>
          <w:rFonts w:ascii="Verdana" w:hAnsi="Verdana"/>
          <w:b/>
          <w:sz w:val="20"/>
          <w:szCs w:val="20"/>
        </w:rPr>
        <w:t>:</w:t>
      </w:r>
      <w:r w:rsidRPr="00D432AF">
        <w:rPr>
          <w:rFonts w:ascii="Verdana" w:hAnsi="Verdana"/>
          <w:sz w:val="20"/>
          <w:szCs w:val="20"/>
        </w:rPr>
        <w:t>” “Codigodelalistadeprecios”  Ej. Suponiendo que nuestra lista se llame mayorista, y su código sea “may”, lo escribiremos de la siguiente manera,  “PrecioMoneda: may”, esta columna la podremos poner a la derecha o a la izquierda de la columna PrecioVenta indiferentemente.</w:t>
      </w:r>
    </w:p>
    <w:p w:rsidR="00D432AF" w:rsidRPr="00D432AF" w:rsidRDefault="00D432AF" w:rsidP="00D432AF">
      <w:pPr>
        <w:jc w:val="both"/>
        <w:rPr>
          <w:rFonts w:ascii="Verdana" w:hAnsi="Verdana"/>
          <w:sz w:val="20"/>
          <w:szCs w:val="20"/>
        </w:rPr>
      </w:pPr>
      <w:r w:rsidRPr="00D432AF">
        <w:rPr>
          <w:rFonts w:ascii="Verdana" w:hAnsi="Verdana"/>
          <w:sz w:val="20"/>
          <w:szCs w:val="20"/>
        </w:rPr>
        <w:t>Las maneras de la que podemos escribir estas tres monedas son las siguientes:</w:t>
      </w:r>
    </w:p>
    <w:p w:rsidR="00D432AF" w:rsidRPr="00D432AF" w:rsidRDefault="00D432AF" w:rsidP="00D432AF">
      <w:pPr>
        <w:jc w:val="both"/>
        <w:rPr>
          <w:rFonts w:ascii="Verdana" w:hAnsi="Verdana"/>
          <w:sz w:val="20"/>
          <w:szCs w:val="20"/>
        </w:rPr>
      </w:pPr>
      <w:r w:rsidRPr="00D432AF">
        <w:rPr>
          <w:rFonts w:ascii="Verdana" w:hAnsi="Verdana"/>
          <w:sz w:val="20"/>
          <w:szCs w:val="20"/>
        </w:rPr>
        <w:t>    Pesos: "$", "Pesos", "Peso", ""</w:t>
      </w:r>
    </w:p>
    <w:p w:rsidR="00D432AF" w:rsidRPr="00D432AF" w:rsidRDefault="00D432AF" w:rsidP="00D432AF">
      <w:pPr>
        <w:jc w:val="both"/>
        <w:rPr>
          <w:rFonts w:ascii="Verdana" w:hAnsi="Verdana"/>
          <w:sz w:val="20"/>
          <w:szCs w:val="20"/>
        </w:rPr>
      </w:pPr>
      <w:r w:rsidRPr="00D432AF">
        <w:rPr>
          <w:rFonts w:ascii="Verdana" w:hAnsi="Verdana"/>
          <w:sz w:val="20"/>
          <w:szCs w:val="20"/>
        </w:rPr>
        <w:t>    Dólares: "US$", "USS", "USD", "U$D", "Dólares", "Dólar", "Dólares", "Dólar"</w:t>
      </w:r>
    </w:p>
    <w:p w:rsidR="00D432AF" w:rsidRPr="00D432AF" w:rsidRDefault="00D432AF" w:rsidP="00D432AF">
      <w:pPr>
        <w:jc w:val="both"/>
        <w:rPr>
          <w:rFonts w:ascii="Verdana" w:hAnsi="Verdana"/>
          <w:sz w:val="20"/>
          <w:szCs w:val="20"/>
        </w:rPr>
      </w:pPr>
      <w:r w:rsidRPr="00D432AF">
        <w:rPr>
          <w:rFonts w:ascii="Verdana" w:hAnsi="Verdana"/>
          <w:sz w:val="20"/>
          <w:szCs w:val="20"/>
        </w:rPr>
        <w:t>    Euros: "€", "Euros", "Euro"</w:t>
      </w:r>
    </w:p>
    <w:p w:rsidR="00D432AF" w:rsidRPr="00D432AF" w:rsidRDefault="00D432AF" w:rsidP="00D432AF">
      <w:pPr>
        <w:jc w:val="both"/>
        <w:rPr>
          <w:rFonts w:ascii="Verdana" w:hAnsi="Verdana"/>
          <w:sz w:val="20"/>
          <w:szCs w:val="20"/>
        </w:rPr>
      </w:pPr>
      <w:r w:rsidRPr="00D432AF">
        <w:rPr>
          <w:rFonts w:ascii="Verdana" w:hAnsi="Verdana"/>
          <w:sz w:val="20"/>
          <w:szCs w:val="20"/>
        </w:rPr>
        <w:t>Cualquier otra cosa se considera Pesos.</w:t>
      </w:r>
    </w:p>
    <w:p w:rsidR="00D432AF" w:rsidRPr="00D432AF" w:rsidRDefault="00D432AF" w:rsidP="00D432AF">
      <w:pPr>
        <w:jc w:val="both"/>
        <w:rPr>
          <w:rFonts w:ascii="Verdana" w:hAnsi="Verdana"/>
          <w:sz w:val="20"/>
          <w:szCs w:val="20"/>
        </w:rPr>
      </w:pPr>
    </w:p>
    <w:p w:rsidR="00D432AF" w:rsidRPr="00D432AF" w:rsidRDefault="00D432AF" w:rsidP="00D432AF">
      <w:pPr>
        <w:jc w:val="both"/>
        <w:rPr>
          <w:rFonts w:ascii="Verdana" w:hAnsi="Verdana"/>
          <w:sz w:val="20"/>
          <w:szCs w:val="20"/>
          <w:u w:val="single"/>
        </w:rPr>
      </w:pPr>
      <w:r w:rsidRPr="00D432AF">
        <w:rPr>
          <w:rFonts w:ascii="Verdana" w:hAnsi="Verdana"/>
          <w:sz w:val="20"/>
          <w:szCs w:val="20"/>
          <w:u w:val="single"/>
        </w:rPr>
        <w:t>PuntoPedido</w:t>
      </w:r>
      <w:r w:rsidRPr="00D432AF">
        <w:rPr>
          <w:rFonts w:ascii="Verdana" w:hAnsi="Verdana"/>
          <w:sz w:val="20"/>
          <w:szCs w:val="20"/>
        </w:rPr>
        <w:t>: En esta columna anotaremos la cantidad mínima a la que queremos que se genere el punto de pedido de cada artículo.</w:t>
      </w:r>
    </w:p>
    <w:p w:rsidR="00D432AF" w:rsidRPr="00D432AF" w:rsidRDefault="00D432AF" w:rsidP="00D432AF">
      <w:pPr>
        <w:jc w:val="both"/>
        <w:rPr>
          <w:rFonts w:ascii="Verdana" w:hAnsi="Verdana"/>
          <w:b/>
          <w:sz w:val="20"/>
          <w:szCs w:val="20"/>
          <w:u w:val="single"/>
        </w:rPr>
      </w:pPr>
    </w:p>
    <w:p w:rsidR="00D432AF" w:rsidRPr="00D432AF" w:rsidRDefault="00D432AF" w:rsidP="00D432AF">
      <w:pPr>
        <w:jc w:val="both"/>
        <w:rPr>
          <w:rFonts w:ascii="Verdana" w:hAnsi="Verdana"/>
          <w:sz w:val="20"/>
          <w:szCs w:val="20"/>
        </w:rPr>
      </w:pPr>
      <w:r w:rsidRPr="00D432AF">
        <w:rPr>
          <w:rFonts w:ascii="Verdana" w:hAnsi="Verdana"/>
          <w:sz w:val="20"/>
          <w:szCs w:val="20"/>
          <w:u w:val="single"/>
        </w:rPr>
        <w:t>StockMinimo y StockMaximo</w:t>
      </w:r>
      <w:r w:rsidRPr="00D432AF">
        <w:rPr>
          <w:rFonts w:ascii="Verdana" w:hAnsi="Verdana"/>
          <w:sz w:val="20"/>
          <w:szCs w:val="20"/>
        </w:rPr>
        <w:t>: En estas dos columnas anotamos el rango de stock con el que nos queremos manejar.</w:t>
      </w:r>
    </w:p>
    <w:p w:rsidR="00D432AF" w:rsidRPr="00D432AF" w:rsidRDefault="00D432AF" w:rsidP="00D432AF">
      <w:pPr>
        <w:jc w:val="both"/>
        <w:rPr>
          <w:rFonts w:ascii="Verdana" w:hAnsi="Verdana"/>
          <w:sz w:val="20"/>
          <w:szCs w:val="20"/>
        </w:rPr>
      </w:pPr>
    </w:p>
    <w:p w:rsidR="00D432AF" w:rsidRPr="00D432AF" w:rsidRDefault="00D432AF" w:rsidP="00D432AF">
      <w:pPr>
        <w:jc w:val="both"/>
        <w:rPr>
          <w:rFonts w:ascii="Verdana" w:hAnsi="Verdana"/>
          <w:sz w:val="20"/>
          <w:szCs w:val="20"/>
        </w:rPr>
      </w:pPr>
      <w:r w:rsidRPr="00D432AF">
        <w:rPr>
          <w:rFonts w:ascii="Verdana" w:hAnsi="Verdana"/>
          <w:sz w:val="20"/>
          <w:szCs w:val="20"/>
        </w:rPr>
        <w:t>FechaEdicion; Con esta columna podemos filtrar por fechas dentro del mismo Excel. Solo se procesaran los campos que entren en el filtro seleccionado en la solapa “General”.</w:t>
      </w:r>
    </w:p>
    <w:p w:rsidR="00D432AF" w:rsidRPr="00D432AF" w:rsidRDefault="00D432AF" w:rsidP="00D432AF">
      <w:pPr>
        <w:jc w:val="both"/>
        <w:rPr>
          <w:rFonts w:ascii="Verdana" w:hAnsi="Verdana"/>
          <w:sz w:val="20"/>
          <w:szCs w:val="20"/>
        </w:rPr>
      </w:pPr>
      <w:r w:rsidRPr="00D432AF">
        <w:rPr>
          <w:rFonts w:ascii="Verdana" w:hAnsi="Verdana"/>
          <w:noProof/>
          <w:sz w:val="20"/>
          <w:szCs w:val="20"/>
        </w:rPr>
        <w:drawing>
          <wp:anchor distT="0" distB="0" distL="114300" distR="114300" simplePos="0" relativeHeight="251662336" behindDoc="0" locked="0" layoutInCell="1" allowOverlap="1">
            <wp:simplePos x="0" y="0"/>
            <wp:positionH relativeFrom="column">
              <wp:posOffset>0</wp:posOffset>
            </wp:positionH>
            <wp:positionV relativeFrom="paragraph">
              <wp:align>top</wp:align>
            </wp:positionV>
            <wp:extent cx="2809240" cy="847090"/>
            <wp:effectExtent l="19050" t="0" r="0" b="0"/>
            <wp:wrapNone/>
            <wp:docPr id="4" name="Imagen 18" descr="image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8" descr="image8"/>
                    <pic:cNvPicPr preferRelativeResize="0">
                      <a:picLocks noChangeArrowheads="1"/>
                    </pic:cNvPicPr>
                  </pic:nvPicPr>
                  <pic:blipFill>
                    <a:blip r:embed="rId8" cstate="print"/>
                    <a:srcRect/>
                    <a:stretch>
                      <a:fillRect/>
                    </a:stretch>
                  </pic:blipFill>
                  <pic:spPr bwMode="auto">
                    <a:xfrm>
                      <a:off x="0" y="0"/>
                      <a:ext cx="2809240" cy="847090"/>
                    </a:xfrm>
                    <a:prstGeom prst="rect">
                      <a:avLst/>
                    </a:prstGeom>
                    <a:solidFill>
                      <a:srgbClr val="FFFFFF"/>
                    </a:solidFill>
                    <a:ln w="9525">
                      <a:noFill/>
                      <a:round/>
                      <a:headEnd/>
                      <a:tailEnd/>
                    </a:ln>
                  </pic:spPr>
                </pic:pic>
              </a:graphicData>
            </a:graphic>
          </wp:anchor>
        </w:drawing>
      </w:r>
    </w:p>
    <w:p w:rsidR="00D432AF" w:rsidRPr="00D432AF" w:rsidRDefault="00D432AF" w:rsidP="00D432AF">
      <w:pPr>
        <w:jc w:val="both"/>
        <w:rPr>
          <w:rFonts w:ascii="Verdana" w:hAnsi="Verdana"/>
          <w:sz w:val="20"/>
          <w:szCs w:val="20"/>
        </w:rPr>
      </w:pPr>
      <w:r w:rsidRPr="00D432AF">
        <w:rPr>
          <w:rFonts w:ascii="Verdana" w:hAnsi="Verdana"/>
          <w:sz w:val="20"/>
          <w:szCs w:val="20"/>
        </w:rPr>
        <w:t>Un caso de uso seria, si tenemos una gran Lista de Precios y solo deseamos actualizar los registros que tienen en el campo “FechaEdicion” un valor superior a cierta fecha. Evitando así procesar registros que no cumplan con dicha condición.</w:t>
      </w:r>
    </w:p>
    <w:p w:rsidR="00D432AF" w:rsidRPr="00D432AF" w:rsidRDefault="00D432AF" w:rsidP="00D432AF">
      <w:pPr>
        <w:jc w:val="both"/>
        <w:rPr>
          <w:rFonts w:ascii="Verdana" w:hAnsi="Verdana"/>
          <w:b/>
          <w:sz w:val="20"/>
          <w:szCs w:val="20"/>
          <w:u w:val="single"/>
        </w:rPr>
      </w:pPr>
      <w:r w:rsidRPr="00D432AF">
        <w:rPr>
          <w:rFonts w:ascii="Verdana" w:hAnsi="Verdana"/>
          <w:sz w:val="20"/>
          <w:szCs w:val="20"/>
        </w:rPr>
        <w:br w:type="page"/>
      </w:r>
    </w:p>
    <w:p w:rsidR="00D432AF" w:rsidRPr="00D432AF" w:rsidRDefault="00D432AF" w:rsidP="00D432AF">
      <w:pPr>
        <w:jc w:val="both"/>
        <w:rPr>
          <w:rFonts w:ascii="Verdana" w:hAnsi="Verdana"/>
          <w:b/>
          <w:sz w:val="20"/>
          <w:szCs w:val="20"/>
        </w:rPr>
      </w:pPr>
    </w:p>
    <w:p w:rsidR="00D432AF" w:rsidRPr="00D432AF" w:rsidRDefault="00D432AF" w:rsidP="00D432AF">
      <w:pPr>
        <w:jc w:val="both"/>
        <w:rPr>
          <w:rFonts w:ascii="Verdana" w:hAnsi="Verdana"/>
          <w:sz w:val="20"/>
          <w:szCs w:val="20"/>
        </w:rPr>
      </w:pPr>
      <w:r w:rsidRPr="00D432AF">
        <w:rPr>
          <w:rFonts w:ascii="Verdana" w:hAnsi="Verdana"/>
          <w:sz w:val="20"/>
          <w:szCs w:val="20"/>
        </w:rPr>
        <w:t xml:space="preserve">Es </w:t>
      </w:r>
      <w:r w:rsidRPr="00D432AF">
        <w:rPr>
          <w:rFonts w:ascii="Verdana" w:hAnsi="Verdana"/>
          <w:b/>
          <w:sz w:val="20"/>
          <w:szCs w:val="20"/>
        </w:rPr>
        <w:t>indispensable</w:t>
      </w:r>
      <w:r w:rsidRPr="00D432AF">
        <w:rPr>
          <w:rFonts w:ascii="Verdana" w:hAnsi="Verdana"/>
          <w:sz w:val="20"/>
          <w:szCs w:val="20"/>
        </w:rPr>
        <w:t xml:space="preserve"> poner la palabra </w:t>
      </w:r>
      <w:r w:rsidRPr="00D432AF">
        <w:rPr>
          <w:rFonts w:ascii="Verdana" w:hAnsi="Verdana"/>
          <w:b/>
          <w:sz w:val="20"/>
          <w:szCs w:val="20"/>
        </w:rPr>
        <w:t>FIN</w:t>
      </w:r>
      <w:r w:rsidRPr="00D432AF">
        <w:rPr>
          <w:rFonts w:ascii="Verdana" w:hAnsi="Verdana"/>
          <w:sz w:val="20"/>
          <w:szCs w:val="20"/>
        </w:rPr>
        <w:t xml:space="preserve"> debajo del último dato de la columna Código. </w:t>
      </w:r>
      <w:r w:rsidRPr="00D432AF">
        <w:rPr>
          <w:rFonts w:ascii="Verdana" w:hAnsi="Verdana"/>
          <w:b/>
          <w:sz w:val="20"/>
          <w:szCs w:val="20"/>
        </w:rPr>
        <w:t>FIN</w:t>
      </w:r>
      <w:r w:rsidRPr="00D432AF">
        <w:rPr>
          <w:rFonts w:ascii="Verdana" w:hAnsi="Verdana"/>
          <w:sz w:val="20"/>
          <w:szCs w:val="20"/>
        </w:rPr>
        <w:t xml:space="preserve"> no es una columna, es un valor que va debajo del último Código.</w:t>
      </w:r>
    </w:p>
    <w:p w:rsidR="00D432AF" w:rsidRPr="00D432AF" w:rsidRDefault="00D432AF" w:rsidP="00D432AF">
      <w:pPr>
        <w:jc w:val="both"/>
        <w:rPr>
          <w:rFonts w:ascii="Verdana" w:hAnsi="Verdana"/>
          <w:sz w:val="20"/>
          <w:szCs w:val="20"/>
        </w:rPr>
      </w:pPr>
      <w:r w:rsidRPr="00D432AF">
        <w:rPr>
          <w:rFonts w:ascii="Verdana" w:hAnsi="Verdana"/>
          <w:sz w:val="20"/>
          <w:szCs w:val="20"/>
        </w:rPr>
        <w:t>Esto nos da la posibilidad de procesar planillas que tengan renglones vacíos o libres.</w:t>
      </w:r>
    </w:p>
    <w:p w:rsidR="00D432AF" w:rsidRPr="00D432AF" w:rsidRDefault="00D432AF" w:rsidP="00D432AF">
      <w:pPr>
        <w:jc w:val="both"/>
        <w:rPr>
          <w:rFonts w:ascii="Verdana" w:hAnsi="Verdana"/>
          <w:sz w:val="20"/>
          <w:szCs w:val="20"/>
        </w:rPr>
      </w:pPr>
    </w:p>
    <w:p w:rsidR="00D432AF" w:rsidRPr="00D432AF" w:rsidRDefault="00D432AF" w:rsidP="00D432AF">
      <w:pPr>
        <w:jc w:val="both"/>
        <w:rPr>
          <w:rFonts w:ascii="Verdana" w:hAnsi="Verdana"/>
          <w:sz w:val="20"/>
          <w:szCs w:val="20"/>
        </w:rPr>
      </w:pPr>
      <w:r w:rsidRPr="00D432AF">
        <w:rPr>
          <w:rFonts w:ascii="Verdana" w:hAnsi="Verdana"/>
          <w:noProof/>
          <w:sz w:val="20"/>
          <w:szCs w:val="20"/>
        </w:rPr>
        <w:drawing>
          <wp:anchor distT="0" distB="0" distL="114300" distR="114300" simplePos="0" relativeHeight="251663360" behindDoc="0" locked="0" layoutInCell="1" allowOverlap="1">
            <wp:simplePos x="0" y="0"/>
            <wp:positionH relativeFrom="column">
              <wp:posOffset>0</wp:posOffset>
            </wp:positionH>
            <wp:positionV relativeFrom="paragraph">
              <wp:align>top</wp:align>
            </wp:positionV>
            <wp:extent cx="1875790" cy="2418715"/>
            <wp:effectExtent l="19050" t="0" r="0" b="0"/>
            <wp:wrapNone/>
            <wp:docPr id="5" name="Imagen 19" descr="image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9" descr="image9"/>
                    <pic:cNvPicPr preferRelativeResize="0">
                      <a:picLocks noChangeArrowheads="1"/>
                    </pic:cNvPicPr>
                  </pic:nvPicPr>
                  <pic:blipFill>
                    <a:blip r:embed="rId9" cstate="print"/>
                    <a:srcRect/>
                    <a:stretch>
                      <a:fillRect/>
                    </a:stretch>
                  </pic:blipFill>
                  <pic:spPr bwMode="auto">
                    <a:xfrm>
                      <a:off x="0" y="0"/>
                      <a:ext cx="1875790" cy="2418715"/>
                    </a:xfrm>
                    <a:prstGeom prst="rect">
                      <a:avLst/>
                    </a:prstGeom>
                    <a:solidFill>
                      <a:srgbClr val="FFFFFF"/>
                    </a:solidFill>
                    <a:ln w="9525">
                      <a:noFill/>
                      <a:round/>
                      <a:headEnd/>
                      <a:tailEnd/>
                    </a:ln>
                  </pic:spPr>
                </pic:pic>
              </a:graphicData>
            </a:graphic>
          </wp:anchor>
        </w:drawing>
      </w:r>
      <w:r w:rsidRPr="00D432AF">
        <w:rPr>
          <w:rFonts w:ascii="Verdana" w:hAnsi="Verdana"/>
          <w:sz w:val="20"/>
          <w:szCs w:val="20"/>
        </w:rPr>
        <w:br w:type="page"/>
      </w:r>
    </w:p>
    <w:p w:rsidR="00D432AF" w:rsidRPr="00D432AF" w:rsidRDefault="00D432AF" w:rsidP="00D432AF">
      <w:pPr>
        <w:pStyle w:val="Heading2"/>
        <w:numPr>
          <w:ilvl w:val="0"/>
          <w:numId w:val="0"/>
        </w:numPr>
        <w:ind w:left="720" w:hanging="360"/>
        <w:jc w:val="both"/>
        <w:rPr>
          <w:rFonts w:ascii="Verdana" w:hAnsi="Verdana" w:cs="Times New Roman"/>
          <w:bCs w:val="0"/>
          <w:i w:val="0"/>
          <w:iCs w:val="0"/>
          <w:sz w:val="20"/>
          <w:szCs w:val="20"/>
        </w:rPr>
      </w:pPr>
      <w:bookmarkStart w:id="1" w:name="_Toc516316830"/>
      <w:r w:rsidRPr="00D432AF">
        <w:rPr>
          <w:rFonts w:ascii="Verdana" w:hAnsi="Verdana" w:cs="Times New Roman"/>
          <w:bCs w:val="0"/>
          <w:i w:val="0"/>
          <w:iCs w:val="0"/>
          <w:sz w:val="20"/>
          <w:szCs w:val="20"/>
        </w:rPr>
        <w:lastRenderedPageBreak/>
        <w:t>Notas Importantes</w:t>
      </w:r>
      <w:bookmarkEnd w:id="1"/>
    </w:p>
    <w:p w:rsidR="00D432AF" w:rsidRPr="00D432AF" w:rsidRDefault="00D432AF" w:rsidP="00D432AF">
      <w:pPr>
        <w:rPr>
          <w:rFonts w:ascii="Verdana" w:hAnsi="Verdana"/>
          <w:sz w:val="20"/>
          <w:szCs w:val="20"/>
        </w:rPr>
      </w:pPr>
    </w:p>
    <w:p w:rsidR="00D432AF" w:rsidRPr="00D432AF" w:rsidRDefault="00D432AF" w:rsidP="00D432AF">
      <w:pPr>
        <w:numPr>
          <w:ilvl w:val="0"/>
          <w:numId w:val="4"/>
        </w:numPr>
        <w:jc w:val="both"/>
        <w:rPr>
          <w:rFonts w:ascii="Verdana" w:hAnsi="Verdana"/>
          <w:sz w:val="20"/>
          <w:szCs w:val="20"/>
        </w:rPr>
      </w:pPr>
      <w:r w:rsidRPr="00D432AF">
        <w:rPr>
          <w:rFonts w:ascii="Verdana" w:hAnsi="Verdana"/>
          <w:sz w:val="20"/>
          <w:szCs w:val="20"/>
        </w:rPr>
        <w:t>Las columnas pueden estar en cualquier orden.</w:t>
      </w:r>
    </w:p>
    <w:p w:rsidR="00D432AF" w:rsidRPr="00D432AF" w:rsidRDefault="00D432AF" w:rsidP="00D432AF">
      <w:pPr>
        <w:numPr>
          <w:ilvl w:val="0"/>
          <w:numId w:val="4"/>
        </w:numPr>
        <w:jc w:val="both"/>
        <w:rPr>
          <w:rFonts w:ascii="Verdana" w:hAnsi="Verdana"/>
          <w:sz w:val="20"/>
          <w:szCs w:val="20"/>
        </w:rPr>
      </w:pPr>
      <w:r w:rsidRPr="00D432AF">
        <w:rPr>
          <w:rFonts w:ascii="Verdana" w:hAnsi="Verdana"/>
          <w:sz w:val="20"/>
          <w:szCs w:val="20"/>
        </w:rPr>
        <w:t>Si no deseo procesar una Columna simplemente elimino su titulo</w:t>
      </w:r>
    </w:p>
    <w:p w:rsidR="00D432AF" w:rsidRPr="00D432AF" w:rsidRDefault="00D432AF" w:rsidP="00D432AF">
      <w:pPr>
        <w:numPr>
          <w:ilvl w:val="0"/>
          <w:numId w:val="4"/>
        </w:numPr>
        <w:jc w:val="both"/>
        <w:rPr>
          <w:rFonts w:ascii="Verdana" w:hAnsi="Verdana"/>
          <w:sz w:val="20"/>
          <w:szCs w:val="20"/>
        </w:rPr>
      </w:pPr>
      <w:r w:rsidRPr="00D432AF">
        <w:rPr>
          <w:rFonts w:ascii="Verdana" w:hAnsi="Verdana"/>
          <w:sz w:val="20"/>
          <w:szCs w:val="20"/>
        </w:rPr>
        <w:t>Los nombres de las columnas van sin “ ”  (comillas) y sin subrayar.</w:t>
      </w:r>
    </w:p>
    <w:p w:rsidR="00D432AF" w:rsidRPr="00D432AF" w:rsidRDefault="00D432AF" w:rsidP="00D432AF">
      <w:pPr>
        <w:numPr>
          <w:ilvl w:val="0"/>
          <w:numId w:val="4"/>
        </w:numPr>
        <w:jc w:val="both"/>
        <w:rPr>
          <w:rFonts w:ascii="Verdana" w:hAnsi="Verdana"/>
          <w:sz w:val="20"/>
          <w:szCs w:val="20"/>
        </w:rPr>
      </w:pPr>
      <w:r w:rsidRPr="00D432AF">
        <w:rPr>
          <w:rFonts w:ascii="Verdana" w:hAnsi="Verdana"/>
          <w:sz w:val="20"/>
          <w:szCs w:val="20"/>
        </w:rPr>
        <w:t>Antes de cerrar Excel para hacer la exportación a Jazz, debemos poner activa la hoja en la cual se encuentra la planilla y guardar los cambios</w:t>
      </w:r>
    </w:p>
    <w:p w:rsidR="00D432AF" w:rsidRPr="00D432AF" w:rsidRDefault="00D432AF" w:rsidP="00D432AF">
      <w:pPr>
        <w:numPr>
          <w:ilvl w:val="0"/>
          <w:numId w:val="4"/>
        </w:numPr>
        <w:jc w:val="both"/>
        <w:rPr>
          <w:rFonts w:ascii="Verdana" w:hAnsi="Verdana"/>
          <w:sz w:val="20"/>
          <w:szCs w:val="20"/>
        </w:rPr>
      </w:pPr>
      <w:r w:rsidRPr="00D432AF">
        <w:rPr>
          <w:rFonts w:ascii="Verdana" w:hAnsi="Verdana"/>
          <w:sz w:val="20"/>
          <w:szCs w:val="20"/>
        </w:rPr>
        <w:t>Los precios de venta incluyen o no el IVA, dependiendo de la lista de precios que utilicemos (en Jazz Office se define si la lista incluye IVA). Para verificar esto ir a Jazz Office menú Ventas-&gt;Precios-&gt;Listas de Precios</w:t>
      </w:r>
    </w:p>
    <w:p w:rsidR="00D432AF" w:rsidRPr="00D432AF" w:rsidRDefault="00D432AF" w:rsidP="00D432AF">
      <w:pPr>
        <w:numPr>
          <w:ilvl w:val="0"/>
          <w:numId w:val="4"/>
        </w:numPr>
        <w:jc w:val="both"/>
        <w:rPr>
          <w:rFonts w:ascii="Verdana" w:hAnsi="Verdana"/>
          <w:sz w:val="20"/>
          <w:szCs w:val="20"/>
        </w:rPr>
      </w:pPr>
      <w:r w:rsidRPr="00D432AF">
        <w:rPr>
          <w:rFonts w:ascii="Verdana" w:hAnsi="Verdana"/>
          <w:sz w:val="20"/>
          <w:szCs w:val="20"/>
        </w:rPr>
        <w:t>Para conocer si los precios de costo incluyen o no el IVA, abra la solapa precios de cualquier Producto dentro de Jazz Office y verá reflejada dicha información junto a cada uno de los costos.</w:t>
      </w:r>
    </w:p>
    <w:p w:rsidR="00D432AF" w:rsidRPr="00D432AF" w:rsidRDefault="00D432AF" w:rsidP="00D432AF">
      <w:pPr>
        <w:numPr>
          <w:ilvl w:val="0"/>
          <w:numId w:val="4"/>
        </w:numPr>
        <w:jc w:val="both"/>
        <w:rPr>
          <w:rFonts w:ascii="Verdana" w:hAnsi="Verdana"/>
          <w:sz w:val="20"/>
          <w:szCs w:val="20"/>
        </w:rPr>
      </w:pPr>
      <w:r w:rsidRPr="00D432AF">
        <w:rPr>
          <w:rFonts w:ascii="Verdana" w:hAnsi="Verdana"/>
          <w:sz w:val="20"/>
          <w:szCs w:val="20"/>
        </w:rPr>
        <w:t>Recomendamos conocer Excel en profundidad, ya que nos será de gran utilidad para realizar formulas y cálculos con nuestras listas de precios. En determinados casos, es recomendable realizar formulas en Excel y subir los valores finales, respecto a los costos y los precios de venta. Logrando así, aprovechar la gran funcionalidad de Excel en el manejo de números.</w:t>
      </w:r>
    </w:p>
    <w:p w:rsidR="00D432AF" w:rsidRPr="00D432AF" w:rsidRDefault="00D432AF" w:rsidP="00D432AF">
      <w:pPr>
        <w:numPr>
          <w:ilvl w:val="0"/>
          <w:numId w:val="4"/>
        </w:numPr>
        <w:jc w:val="both"/>
        <w:rPr>
          <w:rFonts w:ascii="Verdana" w:hAnsi="Verdana"/>
          <w:sz w:val="20"/>
          <w:szCs w:val="20"/>
        </w:rPr>
      </w:pPr>
      <w:r w:rsidRPr="00D432AF">
        <w:rPr>
          <w:rFonts w:ascii="Verdana" w:hAnsi="Verdana"/>
          <w:sz w:val="20"/>
          <w:szCs w:val="20"/>
        </w:rPr>
        <w:t>Como JazzIT procesa muchos registros de precios, es conveniente hacer un backup antes de procesar, para poder volver atrás en el caso de procesar planillas por error o no obtener los resultados deseados.</w:t>
      </w:r>
    </w:p>
    <w:p w:rsidR="00D432AF" w:rsidRPr="00D432AF" w:rsidRDefault="00D432AF" w:rsidP="00D432AF">
      <w:pPr>
        <w:numPr>
          <w:ilvl w:val="0"/>
          <w:numId w:val="4"/>
        </w:numPr>
        <w:jc w:val="both"/>
        <w:rPr>
          <w:rFonts w:ascii="Verdana" w:hAnsi="Verdana"/>
          <w:sz w:val="20"/>
          <w:szCs w:val="20"/>
        </w:rPr>
      </w:pPr>
      <w:r w:rsidRPr="00D432AF">
        <w:rPr>
          <w:rFonts w:ascii="Verdana" w:hAnsi="Verdana"/>
          <w:sz w:val="20"/>
          <w:szCs w:val="20"/>
        </w:rPr>
        <w:t>La LISTA 0, es una Lista de Precios automática en Jazz Office (JazzIT no puede actualizarla). La misma se genera automáticamente a partir de los costos y la ganancia, por lo que si actualizamos los campos mencionados, dichos cambios se verán reflejados directamente en la Lista 0. (en parámetros del Jazz Office, se puede seleccionar cual es el costo que impacta en el calculo de la Lista 0 automática, ya sea el CostoLista o CostoUltCompra)</w:t>
      </w:r>
    </w:p>
    <w:p w:rsidR="00D432AF" w:rsidRPr="00D432AF" w:rsidRDefault="00D432AF" w:rsidP="00D432AF">
      <w:pPr>
        <w:numPr>
          <w:ilvl w:val="0"/>
          <w:numId w:val="4"/>
        </w:numPr>
        <w:jc w:val="both"/>
        <w:rPr>
          <w:rFonts w:ascii="Verdana" w:hAnsi="Verdana"/>
          <w:sz w:val="20"/>
          <w:szCs w:val="20"/>
        </w:rPr>
      </w:pPr>
      <w:r w:rsidRPr="00D432AF">
        <w:rPr>
          <w:rFonts w:ascii="Verdana" w:hAnsi="Verdana"/>
          <w:sz w:val="20"/>
          <w:szCs w:val="20"/>
        </w:rPr>
        <w:t>Haga una prueba antes de comenzar a trabajar con grandes listas. Arme una lista de ejemplo con 2 o 3 productos y procésela, para luego verificar si obtiene el resultado deseado. Esto le responderá muchas dudas y le permitirá ajustar las listas a su modo de trabajar.</w:t>
      </w:r>
    </w:p>
    <w:p w:rsidR="00D432AF" w:rsidRPr="00D432AF" w:rsidRDefault="00D432AF" w:rsidP="00D432AF">
      <w:pPr>
        <w:numPr>
          <w:ilvl w:val="0"/>
          <w:numId w:val="4"/>
        </w:numPr>
        <w:jc w:val="both"/>
        <w:rPr>
          <w:rFonts w:ascii="Verdana" w:hAnsi="Verdana"/>
          <w:sz w:val="20"/>
          <w:szCs w:val="20"/>
        </w:rPr>
      </w:pPr>
      <w:r w:rsidRPr="00D432AF">
        <w:rPr>
          <w:rFonts w:ascii="Verdana" w:hAnsi="Verdana"/>
          <w:sz w:val="20"/>
          <w:szCs w:val="20"/>
        </w:rPr>
        <w:t>Con JazzIT se pueden procesar los Costos, Ganancias y Precios de Venta (y varios ítems referentes al precio de un producto), pero recomendamos en un principio hacer los correspondientes cálculos en Excel y solo procesar con JazzIT los precio de ventas (que puede ser una única columna resultado final de un cálculo entre varias celdas). Aprovechando así la principal característica de Excel que es el manejo de formulas y cálculos. Una vez que logremos ser usuarios expertos de JazzIT, podremos ir viendo temas relacionados con la rentabilidad o la comparativa de costos entre proveedores.</w:t>
      </w:r>
    </w:p>
    <w:p w:rsidR="00D432AF" w:rsidRPr="00D432AF" w:rsidRDefault="00D432AF" w:rsidP="00D432AF">
      <w:pPr>
        <w:numPr>
          <w:ilvl w:val="0"/>
          <w:numId w:val="4"/>
        </w:numPr>
        <w:jc w:val="both"/>
        <w:rPr>
          <w:rFonts w:ascii="Verdana" w:hAnsi="Verdana"/>
          <w:sz w:val="20"/>
          <w:szCs w:val="20"/>
        </w:rPr>
      </w:pPr>
      <w:r w:rsidRPr="00D432AF">
        <w:rPr>
          <w:rFonts w:ascii="Verdana" w:hAnsi="Verdana"/>
          <w:sz w:val="20"/>
          <w:szCs w:val="20"/>
        </w:rPr>
        <w:t>Si existen diferencias de tipos de campo en el Excel (por ejemplo, en una misma columna datos numéricos y alfanuméricos), JazzIT puede malinterpretar los mismos, para evitar esto, es conveniente concatenar el símbolo “&gt;” (Mayor) en los campos Código, CostoLista y PrecioVenta. Utilice la función CONCATENAR de Excel que explicamos en este mismo manual.</w:t>
      </w:r>
    </w:p>
    <w:p w:rsidR="00D432AF" w:rsidRPr="00D432AF" w:rsidRDefault="00D432AF" w:rsidP="00D432AF">
      <w:pPr>
        <w:ind w:left="708"/>
        <w:jc w:val="both"/>
        <w:rPr>
          <w:rFonts w:ascii="Verdana" w:hAnsi="Verdana"/>
          <w:sz w:val="20"/>
          <w:szCs w:val="20"/>
        </w:rPr>
      </w:pPr>
      <w:r w:rsidRPr="00D432AF">
        <w:rPr>
          <w:rFonts w:ascii="Verdana" w:hAnsi="Verdana"/>
          <w:sz w:val="20"/>
          <w:szCs w:val="20"/>
        </w:rPr>
        <w:t xml:space="preserve">Ejemplo: </w:t>
      </w:r>
      <w:r w:rsidRPr="00D432AF">
        <w:rPr>
          <w:rFonts w:ascii="Verdana" w:hAnsi="Verdana"/>
          <w:sz w:val="20"/>
          <w:szCs w:val="20"/>
        </w:rPr>
        <w:tab/>
        <w:t>CODIGO</w:t>
      </w:r>
    </w:p>
    <w:p w:rsidR="00D432AF" w:rsidRPr="00D432AF" w:rsidRDefault="00D432AF" w:rsidP="00D432AF">
      <w:pPr>
        <w:ind w:left="708"/>
        <w:jc w:val="both"/>
        <w:rPr>
          <w:rFonts w:ascii="Verdana" w:hAnsi="Verdana"/>
          <w:sz w:val="20"/>
          <w:szCs w:val="20"/>
        </w:rPr>
      </w:pPr>
      <w:r w:rsidRPr="00D432AF">
        <w:rPr>
          <w:rFonts w:ascii="Verdana" w:hAnsi="Verdana"/>
          <w:sz w:val="20"/>
          <w:szCs w:val="20"/>
        </w:rPr>
        <w:tab/>
      </w:r>
      <w:r w:rsidRPr="00D432AF">
        <w:rPr>
          <w:rFonts w:ascii="Verdana" w:hAnsi="Verdana"/>
          <w:sz w:val="20"/>
          <w:szCs w:val="20"/>
        </w:rPr>
        <w:tab/>
        <w:t>&gt;00001</w:t>
      </w:r>
    </w:p>
    <w:p w:rsidR="0048590E" w:rsidRDefault="00D432AF" w:rsidP="00D432AF">
      <w:r w:rsidRPr="00D432AF">
        <w:rPr>
          <w:rFonts w:ascii="Verdana" w:hAnsi="Verdana"/>
          <w:sz w:val="20"/>
          <w:szCs w:val="20"/>
        </w:rPr>
        <w:tab/>
      </w:r>
      <w:r w:rsidRPr="00D432AF">
        <w:rPr>
          <w:rFonts w:ascii="Verdana" w:hAnsi="Verdana"/>
          <w:sz w:val="20"/>
          <w:szCs w:val="20"/>
        </w:rPr>
        <w:tab/>
      </w:r>
      <w:r>
        <w:rPr>
          <w:rFonts w:ascii="Verdana" w:hAnsi="Verdana"/>
          <w:sz w:val="20"/>
          <w:szCs w:val="20"/>
        </w:rPr>
        <w:t xml:space="preserve">           </w:t>
      </w:r>
      <w:r w:rsidRPr="00D432AF">
        <w:rPr>
          <w:rFonts w:ascii="Verdana" w:hAnsi="Verdana"/>
          <w:sz w:val="20"/>
          <w:szCs w:val="20"/>
        </w:rPr>
        <w:t>&gt;AD45</w:t>
      </w:r>
      <w:r>
        <w:br w:type="page"/>
      </w:r>
    </w:p>
    <w:sectPr w:rsidR="0048590E" w:rsidSect="00B5347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E179C"/>
    <w:multiLevelType w:val="multilevel"/>
    <w:tmpl w:val="9E92C970"/>
    <w:lvl w:ilvl="0">
      <w:start w:val="1"/>
      <w:numFmt w:val="decimal"/>
      <w:pStyle w:val="Heading2"/>
      <w:lvlText w:val="%1."/>
      <w:lvlJc w:val="left"/>
      <w:pPr>
        <w:tabs>
          <w:tab w:val="num" w:pos="720"/>
        </w:tabs>
        <w:ind w:left="720" w:hanging="360"/>
      </w:pPr>
      <w:rPr>
        <w:rFonts w:cs="Times New Roman"/>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7803DDD"/>
    <w:multiLevelType w:val="multilevel"/>
    <w:tmpl w:val="10ACEF6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2C697024"/>
    <w:multiLevelType w:val="multilevel"/>
    <w:tmpl w:val="EC728A9C"/>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487D2AB8"/>
    <w:multiLevelType w:val="multilevel"/>
    <w:tmpl w:val="19507B5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61956328"/>
    <w:multiLevelType w:val="multilevel"/>
    <w:tmpl w:val="7FC66AC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compat/>
  <w:rsids>
    <w:rsidRoot w:val="00D432AF"/>
    <w:rsid w:val="0009154A"/>
    <w:rsid w:val="00250A4B"/>
    <w:rsid w:val="009F297A"/>
    <w:rsid w:val="00B5347F"/>
    <w:rsid w:val="00B61B96"/>
    <w:rsid w:val="00D432A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2AF"/>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Heading2">
    <w:name w:val="Heading 2"/>
    <w:basedOn w:val="Normal"/>
    <w:next w:val="Normal"/>
    <w:link w:val="Heading2Char"/>
    <w:uiPriority w:val="99"/>
    <w:qFormat/>
    <w:rsid w:val="00D432AF"/>
    <w:pPr>
      <w:keepNext/>
      <w:numPr>
        <w:numId w:val="1"/>
      </w:numPr>
      <w:spacing w:before="240" w:after="60"/>
      <w:outlineLvl w:val="0"/>
    </w:pPr>
    <w:rPr>
      <w:rFonts w:ascii="Arial" w:hAnsi="Arial" w:cs="Arial"/>
      <w:b/>
      <w:bCs/>
      <w:i/>
      <w:iCs/>
      <w:sz w:val="28"/>
      <w:szCs w:val="28"/>
    </w:rPr>
  </w:style>
  <w:style w:type="character" w:customStyle="1" w:styleId="Heading2Char">
    <w:name w:val="Heading 2 Char"/>
    <w:basedOn w:val="Fuentedeprrafopredeter"/>
    <w:link w:val="Heading2"/>
    <w:uiPriority w:val="99"/>
    <w:qFormat/>
    <w:locked/>
    <w:rsid w:val="00D432AF"/>
    <w:rPr>
      <w:rFonts w:ascii="Arial" w:eastAsia="Times New Roman" w:hAnsi="Arial" w:cs="Arial"/>
      <w:b/>
      <w:bCs/>
      <w:i/>
      <w:iCs/>
      <w:sz w:val="28"/>
      <w:szCs w:val="28"/>
      <w:lang w:eastAsia="es-ES"/>
    </w:rPr>
  </w:style>
  <w:style w:type="character" w:customStyle="1" w:styleId="EnlacedeInternet">
    <w:name w:val="Enlace de Internet"/>
    <w:basedOn w:val="Fuentedeprrafopredeter"/>
    <w:uiPriority w:val="99"/>
    <w:rsid w:val="00D432AF"/>
    <w:rPr>
      <w:rFonts w:cs="Times New Roman"/>
      <w:color w:val="0000FF"/>
      <w:u w:val="single"/>
    </w:rPr>
  </w:style>
  <w:style w:type="paragraph" w:styleId="NormalWeb">
    <w:name w:val="Normal (Web)"/>
    <w:basedOn w:val="Normal"/>
    <w:uiPriority w:val="99"/>
    <w:qFormat/>
    <w:rsid w:val="00D432AF"/>
    <w:pPr>
      <w:spacing w:beforeAutospacing="1" w:afterAutospacing="1"/>
    </w:pPr>
  </w:style>
  <w:style w:type="paragraph" w:customStyle="1" w:styleId="NormalJustificado">
    <w:name w:val="Normal + Justificado"/>
    <w:basedOn w:val="Normal"/>
    <w:uiPriority w:val="99"/>
    <w:qFormat/>
    <w:rsid w:val="00D432AF"/>
    <w:pPr>
      <w:jc w:val="both"/>
    </w:pPr>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azzgestion.files.wordpress.com/2014/06/jazzit7.jpg"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2132</Words>
  <Characters>11729</Characters>
  <Application>Microsoft Office Word</Application>
  <DocSecurity>0</DocSecurity>
  <Lines>97</Lines>
  <Paragraphs>27</Paragraphs>
  <ScaleCrop>false</ScaleCrop>
  <Company/>
  <LinksUpToDate>false</LinksUpToDate>
  <CharactersWithSpaces>13834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gaston_bsas@hotmail.com</dc:creator>
  <cp:lastModifiedBy>gaston_bsas@hotmail.com</cp:lastModifiedBy>
  <cp:revision>2</cp:revision>
  <dcterms:created xsi:type="dcterms:W3CDTF">2019-05-02T12:11:00Z</dcterms:created>
  <dcterms:modified xsi:type="dcterms:W3CDTF">2019-05-02T12:11:00Z</dcterms:modified>
</cp:coreProperties>
</file>